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52420" w14:textId="3AAE6D95" w:rsidR="00F2368B" w:rsidRPr="00B42A72" w:rsidRDefault="00F2368B" w:rsidP="001628F4">
      <w:pPr>
        <w:spacing w:before="120" w:after="120" w:line="276" w:lineRule="auto"/>
        <w:jc w:val="center"/>
        <w:rPr>
          <w:rFonts w:ascii="Times" w:eastAsia="Times New Roman" w:hAnsi="Times" w:cs="Times"/>
          <w:lang w:eastAsia="fr-FR"/>
        </w:rPr>
      </w:pPr>
      <w:r w:rsidRPr="00B42A72">
        <w:rPr>
          <w:rFonts w:ascii="Times" w:eastAsia="Times New Roman" w:hAnsi="Times" w:cs="Times"/>
          <w:lang w:eastAsia="fr-FR"/>
        </w:rPr>
        <w:t>REPUBLIQUE FRANCAISE</w:t>
      </w:r>
    </w:p>
    <w:p w14:paraId="1D17A8AF" w14:textId="50AEBD9A" w:rsidR="00F2368B" w:rsidRPr="00B42A72" w:rsidRDefault="00F2368B" w:rsidP="001628F4">
      <w:pPr>
        <w:spacing w:before="120" w:after="120" w:line="276" w:lineRule="auto"/>
        <w:jc w:val="center"/>
        <w:rPr>
          <w:rFonts w:ascii="Times" w:eastAsia="Times New Roman" w:hAnsi="Times" w:cs="Times"/>
          <w:lang w:eastAsia="fr-FR"/>
        </w:rPr>
      </w:pPr>
      <w:r w:rsidRPr="00B42A72">
        <w:rPr>
          <w:rFonts w:ascii="Times" w:eastAsia="Times New Roman" w:hAnsi="Times" w:cs="Times"/>
          <w:lang w:eastAsia="fr-FR"/>
        </w:rPr>
        <w:t>DEPARTEMENT DU NORD</w:t>
      </w:r>
    </w:p>
    <w:p w14:paraId="2FAEF8DF" w14:textId="2A9A2943" w:rsidR="00F2368B" w:rsidRPr="00B42A72" w:rsidRDefault="00F2368B" w:rsidP="001628F4">
      <w:pPr>
        <w:widowControl w:val="0"/>
        <w:autoSpaceDE w:val="0"/>
        <w:autoSpaceDN w:val="0"/>
        <w:adjustRightInd w:val="0"/>
        <w:spacing w:before="120" w:after="120" w:line="276" w:lineRule="auto"/>
        <w:jc w:val="center"/>
        <w:rPr>
          <w:rFonts w:ascii="Times" w:eastAsia="Times New Roman" w:hAnsi="Times" w:cs="Times"/>
          <w:lang w:eastAsia="fr-FR"/>
        </w:rPr>
      </w:pPr>
      <w:r w:rsidRPr="00B42A72">
        <w:rPr>
          <w:rFonts w:ascii="Times" w:eastAsia="Times New Roman" w:hAnsi="Times" w:cs="Times"/>
          <w:u w:val="single"/>
          <w:lang w:eastAsia="fr-FR"/>
        </w:rPr>
        <w:t>PROCES VERBAL</w:t>
      </w:r>
    </w:p>
    <w:p w14:paraId="668E5ECC" w14:textId="772DB518" w:rsidR="00F2368B" w:rsidRPr="00B42A72" w:rsidRDefault="00F2368B" w:rsidP="001628F4">
      <w:pPr>
        <w:widowControl w:val="0"/>
        <w:autoSpaceDE w:val="0"/>
        <w:autoSpaceDN w:val="0"/>
        <w:adjustRightInd w:val="0"/>
        <w:spacing w:before="120" w:after="120" w:line="276" w:lineRule="auto"/>
        <w:jc w:val="center"/>
        <w:rPr>
          <w:rFonts w:ascii="Times" w:eastAsia="Times New Roman" w:hAnsi="Times" w:cs="Times"/>
          <w:lang w:eastAsia="fr-FR"/>
        </w:rPr>
      </w:pPr>
      <w:r w:rsidRPr="00B42A72">
        <w:rPr>
          <w:rFonts w:ascii="Times" w:eastAsia="Times New Roman" w:hAnsi="Times" w:cs="Times"/>
          <w:lang w:eastAsia="fr-FR"/>
        </w:rPr>
        <w:t>DU CONSEIL MUNICIPAL</w:t>
      </w:r>
    </w:p>
    <w:p w14:paraId="7ED7A580" w14:textId="2F895E0B" w:rsidR="00F2368B" w:rsidRPr="00B42A72" w:rsidRDefault="00F2368B" w:rsidP="001628F4">
      <w:pPr>
        <w:widowControl w:val="0"/>
        <w:autoSpaceDE w:val="0"/>
        <w:autoSpaceDN w:val="0"/>
        <w:adjustRightInd w:val="0"/>
        <w:spacing w:before="120" w:after="120" w:line="276" w:lineRule="auto"/>
        <w:jc w:val="center"/>
        <w:rPr>
          <w:rFonts w:ascii="Times" w:eastAsia="Times New Roman" w:hAnsi="Times" w:cs="Times"/>
          <w:lang w:eastAsia="fr-FR"/>
        </w:rPr>
      </w:pPr>
      <w:r w:rsidRPr="00B42A72">
        <w:rPr>
          <w:rFonts w:ascii="Times" w:eastAsia="Times New Roman" w:hAnsi="Times" w:cs="Times"/>
          <w:lang w:eastAsia="fr-FR"/>
        </w:rPr>
        <w:t>DE FLOYON</w:t>
      </w:r>
    </w:p>
    <w:p w14:paraId="4A974B45" w14:textId="5BEA8BE6" w:rsidR="00F73B41" w:rsidRPr="00B42A72" w:rsidRDefault="00F73B41" w:rsidP="001628F4">
      <w:pPr>
        <w:pStyle w:val="Titre3"/>
        <w:jc w:val="center"/>
        <w:rPr>
          <w:rFonts w:ascii="Times" w:hAnsi="Times" w:cs="Times"/>
          <w:sz w:val="22"/>
          <w:szCs w:val="22"/>
          <w:u w:val="single"/>
        </w:rPr>
      </w:pPr>
      <w:r w:rsidRPr="00B42A72">
        <w:rPr>
          <w:rFonts w:ascii="Times" w:hAnsi="Times" w:cs="Times"/>
          <w:sz w:val="22"/>
          <w:szCs w:val="22"/>
          <w:u w:val="single"/>
        </w:rPr>
        <w:t xml:space="preserve">Séance du </w:t>
      </w:r>
      <w:r w:rsidR="00EF6B06">
        <w:rPr>
          <w:rFonts w:ascii="Times" w:hAnsi="Times" w:cs="Times"/>
          <w:sz w:val="22"/>
          <w:szCs w:val="22"/>
          <w:u w:val="single"/>
        </w:rPr>
        <w:t>28</w:t>
      </w:r>
      <w:r w:rsidR="00481FAE" w:rsidRPr="00B42A72">
        <w:rPr>
          <w:rFonts w:ascii="Times" w:hAnsi="Times" w:cs="Times"/>
          <w:sz w:val="22"/>
          <w:szCs w:val="22"/>
          <w:u w:val="single"/>
        </w:rPr>
        <w:t xml:space="preserve"> février 202</w:t>
      </w:r>
      <w:r w:rsidR="00EF6B06">
        <w:rPr>
          <w:rFonts w:ascii="Times" w:hAnsi="Times" w:cs="Times"/>
          <w:sz w:val="22"/>
          <w:szCs w:val="22"/>
          <w:u w:val="single"/>
        </w:rPr>
        <w:t>5</w:t>
      </w:r>
    </w:p>
    <w:p w14:paraId="0D1E5B7F" w14:textId="77777777" w:rsidR="00A76F36" w:rsidRPr="00B42A72" w:rsidRDefault="00A76F36" w:rsidP="00A76F36">
      <w:pPr>
        <w:rPr>
          <w:rFonts w:ascii="Times" w:hAnsi="Times" w:cs="Times"/>
          <w:lang w:eastAsia="fr-FR"/>
        </w:rPr>
      </w:pPr>
    </w:p>
    <w:p w14:paraId="3243D77A" w14:textId="77777777" w:rsidR="00EF6B06" w:rsidRPr="000F4AAA" w:rsidRDefault="00EF6B06" w:rsidP="00EF6B06">
      <w:pPr>
        <w:widowControl w:val="0"/>
        <w:autoSpaceDE w:val="0"/>
        <w:autoSpaceDN w:val="0"/>
        <w:adjustRightInd w:val="0"/>
        <w:spacing w:after="120"/>
        <w:ind w:left="-142"/>
        <w:rPr>
          <w:color w:val="000000" w:themeColor="text1"/>
        </w:rPr>
      </w:pPr>
      <w:r w:rsidRPr="000F4AAA">
        <w:rPr>
          <w:color w:val="000000" w:themeColor="text1"/>
        </w:rPr>
        <w:t>L'an Deux Mille vingt-cinq, le vingt-huit février à vingt heures, le Conseil Municipal de la Commune de FLOYON, régulièrement convoqué, s'est réuni au nombre prescrit par la Loi, dans le lieu habituel de ses séances, sous la présidence de Mme GEBHARDT Evelyne, Maire de Floyon.</w:t>
      </w:r>
    </w:p>
    <w:p w14:paraId="6FAE4433" w14:textId="77777777" w:rsidR="00EF6B06" w:rsidRPr="000F4AAA" w:rsidRDefault="00EF6B06" w:rsidP="00EF6B06">
      <w:pPr>
        <w:widowControl w:val="0"/>
        <w:autoSpaceDE w:val="0"/>
        <w:autoSpaceDN w:val="0"/>
        <w:spacing w:after="120"/>
        <w:ind w:left="-142"/>
        <w:rPr>
          <w:color w:val="000000" w:themeColor="text1"/>
        </w:rPr>
      </w:pPr>
      <w:r w:rsidRPr="000F4AAA">
        <w:rPr>
          <w:b/>
          <w:color w:val="000000" w:themeColor="text1"/>
        </w:rPr>
        <w:t>Présents</w:t>
      </w:r>
      <w:r w:rsidRPr="000F4AAA">
        <w:rPr>
          <w:color w:val="000000" w:themeColor="text1"/>
        </w:rPr>
        <w:t xml:space="preserve"> : </w:t>
      </w:r>
      <w:bookmarkStart w:id="0" w:name="_Hlk170112769"/>
      <w:r w:rsidRPr="000F4AAA">
        <w:rPr>
          <w:color w:val="000000" w:themeColor="text1"/>
        </w:rPr>
        <w:t>M</w:t>
      </w:r>
      <w:r w:rsidRPr="000F4AAA">
        <w:rPr>
          <w:color w:val="000000" w:themeColor="text1"/>
          <w:vertAlign w:val="superscript"/>
        </w:rPr>
        <w:t>mes</w:t>
      </w:r>
      <w:r w:rsidRPr="000F4AAA">
        <w:rPr>
          <w:color w:val="000000" w:themeColor="text1"/>
        </w:rPr>
        <w:t xml:space="preserve"> et M</w:t>
      </w:r>
      <w:r w:rsidRPr="000F4AAA">
        <w:rPr>
          <w:color w:val="000000" w:themeColor="text1"/>
          <w:vertAlign w:val="superscript"/>
        </w:rPr>
        <w:t>rs</w:t>
      </w:r>
      <w:r w:rsidRPr="000F4AAA">
        <w:rPr>
          <w:color w:val="000000" w:themeColor="text1"/>
        </w:rPr>
        <w:t xml:space="preserve">, </w:t>
      </w:r>
      <w:bookmarkEnd w:id="0"/>
      <w:r w:rsidRPr="000F4AAA">
        <w:rPr>
          <w:color w:val="000000" w:themeColor="text1"/>
        </w:rPr>
        <w:t xml:space="preserve">GEBHARDT Évelyne, ROUSSEAUX Roger, GUILLE Catherine, HERBAUT Michel, HEDON Hubert, MONTAY Xavier, SIMAR Fabien, DEVOUGE </w:t>
      </w:r>
      <w:proofErr w:type="gramStart"/>
      <w:r w:rsidRPr="000F4AAA">
        <w:rPr>
          <w:color w:val="000000" w:themeColor="text1"/>
        </w:rPr>
        <w:t>Yolande ,</w:t>
      </w:r>
      <w:proofErr w:type="gramEnd"/>
      <w:r w:rsidRPr="000F4AAA">
        <w:rPr>
          <w:color w:val="000000" w:themeColor="text1"/>
        </w:rPr>
        <w:t xml:space="preserve"> BOUTILLIER Alain, GUILLE Marine, CINGLAND Carole</w:t>
      </w:r>
    </w:p>
    <w:p w14:paraId="0B7B536A" w14:textId="77777777" w:rsidR="00EF6B06" w:rsidRPr="000F4AAA" w:rsidRDefault="00EF6B06" w:rsidP="00EF6B06">
      <w:pPr>
        <w:widowControl w:val="0"/>
        <w:autoSpaceDE w:val="0"/>
        <w:autoSpaceDN w:val="0"/>
        <w:spacing w:after="120"/>
        <w:ind w:left="-142"/>
        <w:rPr>
          <w:color w:val="000000" w:themeColor="text1"/>
        </w:rPr>
      </w:pPr>
      <w:proofErr w:type="gramStart"/>
      <w:r w:rsidRPr="000F4AAA">
        <w:rPr>
          <w:b/>
          <w:color w:val="000000" w:themeColor="text1"/>
        </w:rPr>
        <w:t>Absents</w:t>
      </w:r>
      <w:r w:rsidRPr="000F4AAA">
        <w:rPr>
          <w:color w:val="000000" w:themeColor="text1"/>
        </w:rPr>
        <w:t>:</w:t>
      </w:r>
      <w:proofErr w:type="gramEnd"/>
      <w:r w:rsidRPr="000F4AAA">
        <w:rPr>
          <w:color w:val="000000" w:themeColor="text1"/>
        </w:rPr>
        <w:t xml:space="preserve"> M</w:t>
      </w:r>
      <w:r w:rsidRPr="000F4AAA">
        <w:rPr>
          <w:color w:val="000000" w:themeColor="text1"/>
          <w:vertAlign w:val="superscript"/>
        </w:rPr>
        <w:t>mes</w:t>
      </w:r>
      <w:r w:rsidRPr="000F4AAA">
        <w:rPr>
          <w:color w:val="000000" w:themeColor="text1"/>
        </w:rPr>
        <w:t xml:space="preserve"> et M</w:t>
      </w:r>
      <w:r w:rsidRPr="000F4AAA">
        <w:rPr>
          <w:color w:val="000000" w:themeColor="text1"/>
          <w:vertAlign w:val="superscript"/>
        </w:rPr>
        <w:t>rs</w:t>
      </w:r>
      <w:r w:rsidRPr="000F4AAA">
        <w:rPr>
          <w:color w:val="000000" w:themeColor="text1"/>
        </w:rPr>
        <w:t xml:space="preserve">, COLMONT David, POSPIESZYNSKI Sandrine, HEBERT Arnaud </w:t>
      </w:r>
    </w:p>
    <w:p w14:paraId="153BB8CA" w14:textId="77777777" w:rsidR="00EF6B06" w:rsidRPr="000F4AAA" w:rsidRDefault="00EF6B06" w:rsidP="00EF6B06">
      <w:pPr>
        <w:widowControl w:val="0"/>
        <w:autoSpaceDE w:val="0"/>
        <w:autoSpaceDN w:val="0"/>
        <w:spacing w:after="120"/>
        <w:ind w:left="-142"/>
        <w:rPr>
          <w:color w:val="000000" w:themeColor="text1"/>
        </w:rPr>
      </w:pPr>
      <w:r w:rsidRPr="000F4AAA">
        <w:rPr>
          <w:b/>
          <w:color w:val="000000" w:themeColor="text1"/>
        </w:rPr>
        <w:t>Absents excusés </w:t>
      </w:r>
      <w:r w:rsidRPr="000F4AAA">
        <w:rPr>
          <w:color w:val="000000" w:themeColor="text1"/>
        </w:rPr>
        <w:t>: Néant.</w:t>
      </w:r>
    </w:p>
    <w:p w14:paraId="2F2CE876" w14:textId="77777777" w:rsidR="00EF6B06" w:rsidRPr="000F4AAA" w:rsidRDefault="00EF6B06" w:rsidP="00EF6B06">
      <w:pPr>
        <w:widowControl w:val="0"/>
        <w:autoSpaceDE w:val="0"/>
        <w:autoSpaceDN w:val="0"/>
        <w:spacing w:after="120"/>
        <w:ind w:left="-142"/>
        <w:rPr>
          <w:b/>
          <w:color w:val="000000" w:themeColor="text1"/>
        </w:rPr>
      </w:pPr>
      <w:r w:rsidRPr="000F4AAA">
        <w:rPr>
          <w:b/>
          <w:color w:val="000000" w:themeColor="text1"/>
        </w:rPr>
        <w:t>Madame Catherine GUILLE a été désignée secrétaire de séance.</w:t>
      </w:r>
    </w:p>
    <w:p w14:paraId="161AC1A9" w14:textId="77777777" w:rsidR="00820CCE" w:rsidRPr="00B42A72" w:rsidRDefault="00820CCE" w:rsidP="00523C32">
      <w:pPr>
        <w:spacing w:after="0" w:line="240" w:lineRule="auto"/>
        <w:rPr>
          <w:rFonts w:ascii="Times" w:hAnsi="Times" w:cs="Times"/>
          <w:u w:val="single"/>
        </w:rPr>
      </w:pPr>
    </w:p>
    <w:p w14:paraId="701C3BD7" w14:textId="60B5C3F5" w:rsidR="00CE0206" w:rsidRDefault="0061487B" w:rsidP="00523C32">
      <w:pPr>
        <w:pStyle w:val="Titre3"/>
        <w:spacing w:before="0" w:after="0"/>
        <w:rPr>
          <w:rFonts w:ascii="Times" w:hAnsi="Times" w:cs="Times"/>
          <w:sz w:val="22"/>
          <w:szCs w:val="22"/>
          <w:u w:val="single"/>
        </w:rPr>
      </w:pPr>
      <w:r w:rsidRPr="00B42A72">
        <w:rPr>
          <w:rFonts w:ascii="Times" w:hAnsi="Times" w:cs="Times"/>
          <w:sz w:val="22"/>
          <w:szCs w:val="22"/>
          <w:u w:val="single"/>
        </w:rPr>
        <w:t>ORDRE DU JOUR :</w:t>
      </w:r>
    </w:p>
    <w:p w14:paraId="57FDEA0E" w14:textId="77777777" w:rsidR="00EF6B06" w:rsidRPr="00EF6B06" w:rsidRDefault="00EF6B06" w:rsidP="00EF6B06">
      <w:pPr>
        <w:rPr>
          <w:lang w:eastAsia="fr-FR"/>
        </w:rPr>
      </w:pPr>
    </w:p>
    <w:p w14:paraId="0278DA39" w14:textId="4E6CB5C2" w:rsidR="004A7BAA" w:rsidRPr="00EF6B06" w:rsidRDefault="00EF6B06" w:rsidP="00EF6B06">
      <w:pPr>
        <w:pStyle w:val="Paragraphedeliste"/>
        <w:numPr>
          <w:ilvl w:val="0"/>
          <w:numId w:val="15"/>
        </w:numPr>
        <w:rPr>
          <w:rFonts w:ascii="Times" w:hAnsi="Times" w:cs="Times"/>
        </w:rPr>
      </w:pPr>
      <w:r>
        <w:rPr>
          <w:rFonts w:ascii="Times" w:hAnsi="Times" w:cs="Times"/>
        </w:rPr>
        <w:t>Personnel-Mise à jour du tableau des effectifs au 1</w:t>
      </w:r>
      <w:r w:rsidRPr="00EF6B06">
        <w:rPr>
          <w:rFonts w:ascii="Times" w:hAnsi="Times" w:cs="Times"/>
          <w:vertAlign w:val="superscript"/>
        </w:rPr>
        <w:t>er</w:t>
      </w:r>
      <w:r>
        <w:rPr>
          <w:rFonts w:ascii="Times" w:hAnsi="Times" w:cs="Times"/>
        </w:rPr>
        <w:t xml:space="preserve"> janvier 2025</w:t>
      </w:r>
    </w:p>
    <w:p w14:paraId="6799CA71" w14:textId="77777777" w:rsidR="00481FAE" w:rsidRPr="00B42A72" w:rsidRDefault="00481FAE" w:rsidP="00481FAE">
      <w:pPr>
        <w:pStyle w:val="Paragraphedeliste"/>
        <w:numPr>
          <w:ilvl w:val="0"/>
          <w:numId w:val="15"/>
        </w:numPr>
        <w:rPr>
          <w:rFonts w:ascii="Times" w:hAnsi="Times" w:cs="Times"/>
          <w:sz w:val="22"/>
          <w:szCs w:val="22"/>
        </w:rPr>
      </w:pPr>
      <w:r w:rsidRPr="00B42A72">
        <w:rPr>
          <w:rFonts w:ascii="Times" w:hAnsi="Times" w:cs="Times"/>
          <w:sz w:val="22"/>
          <w:szCs w:val="22"/>
        </w:rPr>
        <w:t>Vote du compte administratif 2024</w:t>
      </w:r>
    </w:p>
    <w:p w14:paraId="11F838D4" w14:textId="77777777" w:rsidR="00481FAE" w:rsidRPr="00B42A72" w:rsidRDefault="00481FAE" w:rsidP="00481FAE">
      <w:pPr>
        <w:pStyle w:val="Paragraphedeliste"/>
        <w:numPr>
          <w:ilvl w:val="0"/>
          <w:numId w:val="15"/>
        </w:numPr>
        <w:rPr>
          <w:rFonts w:ascii="Times" w:hAnsi="Times" w:cs="Times"/>
          <w:sz w:val="22"/>
          <w:szCs w:val="22"/>
        </w:rPr>
      </w:pPr>
      <w:r w:rsidRPr="00B42A72">
        <w:rPr>
          <w:rFonts w:ascii="Times" w:hAnsi="Times" w:cs="Times"/>
          <w:sz w:val="22"/>
          <w:szCs w:val="22"/>
        </w:rPr>
        <w:t>Vote du compte de gestion 2024</w:t>
      </w:r>
    </w:p>
    <w:p w14:paraId="7AA8E671" w14:textId="1365DC82" w:rsidR="00481FAE" w:rsidRPr="00B42A72" w:rsidRDefault="00481FAE" w:rsidP="00481FAE">
      <w:pPr>
        <w:pStyle w:val="Paragraphedeliste"/>
        <w:numPr>
          <w:ilvl w:val="0"/>
          <w:numId w:val="15"/>
        </w:numPr>
        <w:rPr>
          <w:rFonts w:ascii="Times" w:hAnsi="Times" w:cs="Times"/>
          <w:sz w:val="22"/>
          <w:szCs w:val="22"/>
        </w:rPr>
      </w:pPr>
      <w:r w:rsidRPr="00B42A72">
        <w:rPr>
          <w:rFonts w:ascii="Times" w:hAnsi="Times" w:cs="Times"/>
          <w:sz w:val="22"/>
          <w:szCs w:val="22"/>
        </w:rPr>
        <w:t>Vote des subventions aux associations 202</w:t>
      </w:r>
      <w:r w:rsidR="00EF6B06">
        <w:rPr>
          <w:rFonts w:ascii="Times" w:hAnsi="Times" w:cs="Times"/>
          <w:sz w:val="22"/>
          <w:szCs w:val="22"/>
        </w:rPr>
        <w:t>5</w:t>
      </w:r>
    </w:p>
    <w:p w14:paraId="00E677D9" w14:textId="06BC1FF0" w:rsidR="00481FAE" w:rsidRDefault="00481FAE" w:rsidP="00481FAE">
      <w:pPr>
        <w:pStyle w:val="Paragraphedeliste"/>
        <w:numPr>
          <w:ilvl w:val="0"/>
          <w:numId w:val="15"/>
        </w:numPr>
        <w:rPr>
          <w:rFonts w:ascii="Times" w:hAnsi="Times" w:cs="Times"/>
          <w:sz w:val="22"/>
          <w:szCs w:val="22"/>
        </w:rPr>
      </w:pPr>
      <w:r w:rsidRPr="00B42A72">
        <w:rPr>
          <w:rFonts w:ascii="Times" w:hAnsi="Times" w:cs="Times"/>
          <w:sz w:val="22"/>
          <w:szCs w:val="22"/>
        </w:rPr>
        <w:t>Demande d’admission en non-valeurs</w:t>
      </w:r>
    </w:p>
    <w:p w14:paraId="03765B1F" w14:textId="01EC708F" w:rsidR="00481FAE" w:rsidRDefault="00481FAE" w:rsidP="00481FAE">
      <w:pPr>
        <w:pStyle w:val="Paragraphedeliste"/>
        <w:numPr>
          <w:ilvl w:val="0"/>
          <w:numId w:val="15"/>
        </w:numPr>
        <w:rPr>
          <w:rFonts w:ascii="Times" w:hAnsi="Times" w:cs="Times"/>
          <w:sz w:val="22"/>
          <w:szCs w:val="22"/>
        </w:rPr>
      </w:pPr>
      <w:r w:rsidRPr="00B42A72">
        <w:rPr>
          <w:rFonts w:ascii="Times" w:hAnsi="Times" w:cs="Times"/>
          <w:sz w:val="22"/>
          <w:szCs w:val="22"/>
        </w:rPr>
        <w:t xml:space="preserve">Demande de subvention </w:t>
      </w:r>
      <w:r w:rsidR="00EF6B06">
        <w:rPr>
          <w:rFonts w:ascii="Times" w:hAnsi="Times" w:cs="Times"/>
          <w:sz w:val="22"/>
          <w:szCs w:val="22"/>
        </w:rPr>
        <w:t>CLIC</w:t>
      </w:r>
    </w:p>
    <w:p w14:paraId="2741A558" w14:textId="2EC5F2C8" w:rsidR="00EF6B06" w:rsidRDefault="00EF6B06" w:rsidP="00481FAE">
      <w:pPr>
        <w:pStyle w:val="Paragraphedeliste"/>
        <w:numPr>
          <w:ilvl w:val="0"/>
          <w:numId w:val="15"/>
        </w:numPr>
        <w:rPr>
          <w:rFonts w:ascii="Times" w:hAnsi="Times" w:cs="Times"/>
          <w:sz w:val="22"/>
          <w:szCs w:val="22"/>
        </w:rPr>
      </w:pPr>
      <w:r>
        <w:rPr>
          <w:rFonts w:ascii="Times" w:hAnsi="Times" w:cs="Times"/>
          <w:sz w:val="22"/>
          <w:szCs w:val="22"/>
        </w:rPr>
        <w:t>Demande de subvention secours catholique</w:t>
      </w:r>
    </w:p>
    <w:p w14:paraId="7B82EC96" w14:textId="77777777" w:rsidR="00EF6B06" w:rsidRPr="00EF6B06" w:rsidRDefault="00EF6B06" w:rsidP="00EF6B06">
      <w:pPr>
        <w:pStyle w:val="Paragraphedeliste"/>
        <w:numPr>
          <w:ilvl w:val="0"/>
          <w:numId w:val="15"/>
        </w:numPr>
        <w:rPr>
          <w:rFonts w:ascii="Times" w:hAnsi="Times" w:cs="Times"/>
          <w:sz w:val="22"/>
          <w:szCs w:val="22"/>
        </w:rPr>
      </w:pPr>
      <w:r w:rsidRPr="00B42A72">
        <w:rPr>
          <w:rFonts w:ascii="Times" w:hAnsi="Times" w:cs="Times"/>
          <w:sz w:val="22"/>
          <w:szCs w:val="22"/>
        </w:rPr>
        <w:t>Gravillonnage des routes-budget 202</w:t>
      </w:r>
      <w:r>
        <w:rPr>
          <w:rFonts w:ascii="Times" w:hAnsi="Times" w:cs="Times"/>
          <w:sz w:val="22"/>
          <w:szCs w:val="22"/>
        </w:rPr>
        <w:t>5</w:t>
      </w:r>
    </w:p>
    <w:p w14:paraId="2B62772E" w14:textId="77450312" w:rsidR="00EF6B06" w:rsidRDefault="00EF6B06" w:rsidP="00481FAE">
      <w:pPr>
        <w:pStyle w:val="Paragraphedeliste"/>
        <w:numPr>
          <w:ilvl w:val="0"/>
          <w:numId w:val="15"/>
        </w:numPr>
        <w:rPr>
          <w:rFonts w:ascii="Times" w:hAnsi="Times" w:cs="Times"/>
          <w:sz w:val="22"/>
          <w:szCs w:val="22"/>
        </w:rPr>
      </w:pPr>
      <w:r>
        <w:rPr>
          <w:rFonts w:ascii="Times" w:hAnsi="Times" w:cs="Times"/>
          <w:sz w:val="22"/>
          <w:szCs w:val="22"/>
        </w:rPr>
        <w:t>Vente de Bois</w:t>
      </w:r>
    </w:p>
    <w:p w14:paraId="445646BD" w14:textId="77777777" w:rsidR="00EF6B06" w:rsidRDefault="00EF6B06" w:rsidP="00EF6B06">
      <w:pPr>
        <w:rPr>
          <w:rFonts w:ascii="Times" w:hAnsi="Times" w:cs="Times"/>
        </w:rPr>
      </w:pPr>
    </w:p>
    <w:p w14:paraId="77561859" w14:textId="77777777" w:rsidR="00EF6B06" w:rsidRPr="000F4AAA" w:rsidRDefault="00EF6B06" w:rsidP="00EF6B06">
      <w:pPr>
        <w:rPr>
          <w:rFonts w:ascii="Times" w:hAnsi="Times" w:cs="Times"/>
        </w:rPr>
      </w:pPr>
      <w:r w:rsidRPr="000F4AAA">
        <w:rPr>
          <w:rFonts w:ascii="Times" w:hAnsi="Times" w:cs="Times"/>
          <w:b/>
          <w:u w:val="single"/>
        </w:rPr>
        <w:t>2025-001 </w:t>
      </w:r>
      <w:r w:rsidRPr="000F4AAA">
        <w:rPr>
          <w:rFonts w:ascii="Times" w:hAnsi="Times" w:cs="Times"/>
          <w:b/>
        </w:rPr>
        <w:t>Personnel - Mise à jour du tableau des effectifs à partir du 1</w:t>
      </w:r>
      <w:r w:rsidRPr="000F4AAA">
        <w:rPr>
          <w:rFonts w:ascii="Times" w:hAnsi="Times" w:cs="Times"/>
          <w:b/>
          <w:vertAlign w:val="superscript"/>
        </w:rPr>
        <w:t>er</w:t>
      </w:r>
      <w:r w:rsidRPr="000F4AAA">
        <w:rPr>
          <w:rFonts w:ascii="Times" w:hAnsi="Times" w:cs="Times"/>
          <w:b/>
        </w:rPr>
        <w:t xml:space="preserve"> janvier 2025</w:t>
      </w:r>
    </w:p>
    <w:p w14:paraId="3CF118CD" w14:textId="77777777" w:rsidR="00EF6B06" w:rsidRPr="000F4AAA" w:rsidRDefault="00EF6B06" w:rsidP="00EF6B06">
      <w:pPr>
        <w:tabs>
          <w:tab w:val="left" w:pos="720"/>
          <w:tab w:val="left" w:pos="900"/>
        </w:tabs>
        <w:spacing w:after="240"/>
        <w:jc w:val="both"/>
        <w:rPr>
          <w:rFonts w:ascii="Times" w:hAnsi="Times" w:cs="Times"/>
        </w:rPr>
      </w:pPr>
      <w:r w:rsidRPr="000F4AAA">
        <w:rPr>
          <w:rFonts w:ascii="Times" w:hAnsi="Times" w:cs="Times"/>
        </w:rPr>
        <w:t>Vu le code général des collectivités territoriales,</w:t>
      </w:r>
    </w:p>
    <w:p w14:paraId="08513DBA" w14:textId="77777777" w:rsidR="00EF6B06" w:rsidRPr="000F4AAA" w:rsidRDefault="00EF6B06" w:rsidP="00EF6B06">
      <w:pPr>
        <w:tabs>
          <w:tab w:val="left" w:pos="0"/>
          <w:tab w:val="left" w:pos="900"/>
        </w:tabs>
        <w:spacing w:after="240"/>
        <w:jc w:val="both"/>
        <w:rPr>
          <w:rFonts w:ascii="Times" w:hAnsi="Times" w:cs="Times"/>
        </w:rPr>
      </w:pPr>
      <w:r w:rsidRPr="000F4AAA">
        <w:rPr>
          <w:rFonts w:ascii="Times" w:hAnsi="Times" w:cs="Times"/>
        </w:rPr>
        <w:t>Vu la loi n° 83-634 du 13 juillet 1983 modifiée portant droits et obligations des fonctionnaires,</w:t>
      </w:r>
    </w:p>
    <w:p w14:paraId="2FB9C676" w14:textId="77777777" w:rsidR="00EF6B06" w:rsidRPr="000F4AAA" w:rsidRDefault="00EF6B06" w:rsidP="00EF6B06">
      <w:pPr>
        <w:tabs>
          <w:tab w:val="left" w:pos="0"/>
        </w:tabs>
        <w:jc w:val="both"/>
        <w:rPr>
          <w:rFonts w:ascii="Times" w:hAnsi="Times" w:cs="Times"/>
        </w:rPr>
      </w:pPr>
      <w:r w:rsidRPr="000F4AAA">
        <w:rPr>
          <w:rFonts w:ascii="Times" w:hAnsi="Times" w:cs="Times"/>
        </w:rPr>
        <w:t>Vu la loi n° 84-53 du 26 janvier 1984 modifiée portant dispositions statutaires relatives à la fonction publique territoriale,</w:t>
      </w:r>
    </w:p>
    <w:p w14:paraId="04FF780F" w14:textId="77777777" w:rsidR="00EF6B06" w:rsidRPr="000F4AAA" w:rsidRDefault="00EF6B06" w:rsidP="00EF6B06">
      <w:pPr>
        <w:tabs>
          <w:tab w:val="left" w:pos="0"/>
        </w:tabs>
        <w:jc w:val="both"/>
        <w:rPr>
          <w:rFonts w:ascii="Times" w:hAnsi="Times" w:cs="Times"/>
        </w:rPr>
      </w:pPr>
      <w:r w:rsidRPr="000F4AAA">
        <w:rPr>
          <w:rFonts w:ascii="Times" w:hAnsi="Times" w:cs="Times"/>
        </w:rPr>
        <w:t>Vu le décret n°91-298 du 20 mars 1991 modifié portant dispositions statutaires applicables aux fonctionnaires territoriaux nommés dans des emplois permanents à temps non complet,</w:t>
      </w:r>
    </w:p>
    <w:p w14:paraId="57AD8D19" w14:textId="77777777" w:rsidR="00EF6B06" w:rsidRPr="000F4AAA" w:rsidRDefault="00EF6B06" w:rsidP="00EF6B06">
      <w:pPr>
        <w:tabs>
          <w:tab w:val="left" w:pos="0"/>
        </w:tabs>
        <w:jc w:val="both"/>
        <w:rPr>
          <w:rFonts w:ascii="Times" w:hAnsi="Times" w:cs="Times"/>
        </w:rPr>
      </w:pPr>
      <w:r w:rsidRPr="000F4AAA">
        <w:rPr>
          <w:rFonts w:ascii="Times" w:hAnsi="Times" w:cs="Times"/>
        </w:rPr>
        <w:t>Vu les décrets portant statuts particuliers des cadres d'emplois et organisant les grades s'y rapportant, pris en application de l'article 4 de la loi n°84-53 susvisée,</w:t>
      </w:r>
    </w:p>
    <w:p w14:paraId="380AD405" w14:textId="77777777" w:rsidR="00EF6B06" w:rsidRPr="000F4AAA" w:rsidRDefault="00EF6B06" w:rsidP="00EF6B06">
      <w:pPr>
        <w:tabs>
          <w:tab w:val="left" w:pos="0"/>
          <w:tab w:val="left" w:pos="900"/>
        </w:tabs>
        <w:spacing w:after="240"/>
        <w:jc w:val="both"/>
        <w:rPr>
          <w:rFonts w:ascii="Times" w:hAnsi="Times" w:cs="Times"/>
        </w:rPr>
      </w:pPr>
      <w:r w:rsidRPr="000F4AAA">
        <w:rPr>
          <w:rFonts w:ascii="Times" w:hAnsi="Times" w:cs="Times"/>
        </w:rPr>
        <w:t>Vu le budget communal,</w:t>
      </w:r>
    </w:p>
    <w:p w14:paraId="127498CA" w14:textId="77777777" w:rsidR="00EF6B06" w:rsidRPr="000F4AAA" w:rsidRDefault="00EF6B06" w:rsidP="00EF6B06">
      <w:pPr>
        <w:tabs>
          <w:tab w:val="left" w:pos="720"/>
          <w:tab w:val="left" w:pos="900"/>
        </w:tabs>
        <w:spacing w:after="240"/>
        <w:jc w:val="both"/>
        <w:rPr>
          <w:rFonts w:ascii="Times" w:hAnsi="Times" w:cs="Times"/>
        </w:rPr>
      </w:pPr>
      <w:r w:rsidRPr="000F4AAA">
        <w:rPr>
          <w:rFonts w:ascii="Times" w:hAnsi="Times" w:cs="Times"/>
        </w:rPr>
        <w:lastRenderedPageBreak/>
        <w:t>CONSIDERANT la nécessité de mettre à jour le tableau des effectifs de la collectivité ou de l'établissement à la date du 01/01/2025,</w:t>
      </w:r>
    </w:p>
    <w:p w14:paraId="1E16301D" w14:textId="77777777" w:rsidR="00EF6B06" w:rsidRPr="000F4AAA" w:rsidRDefault="00EF6B06" w:rsidP="00EF6B06">
      <w:pPr>
        <w:jc w:val="both"/>
        <w:rPr>
          <w:rFonts w:ascii="Times" w:hAnsi="Times" w:cs="Times"/>
        </w:rPr>
      </w:pPr>
      <w:r w:rsidRPr="000F4AAA">
        <w:rPr>
          <w:rFonts w:ascii="Times" w:hAnsi="Times" w:cs="Times"/>
        </w:rPr>
        <w:t xml:space="preserve">Après en avoir délibéré, le Conseil municipal, à </w:t>
      </w:r>
      <w:proofErr w:type="gramStart"/>
      <w:r w:rsidRPr="000F4AAA">
        <w:rPr>
          <w:rFonts w:ascii="Times" w:hAnsi="Times" w:cs="Times"/>
        </w:rPr>
        <w:t>l'unanimité:</w:t>
      </w:r>
      <w:proofErr w:type="gramEnd"/>
    </w:p>
    <w:p w14:paraId="54407AE3" w14:textId="77777777" w:rsidR="00EF6B06" w:rsidRPr="000F4AAA" w:rsidRDefault="00EF6B06" w:rsidP="00EF6B06">
      <w:pPr>
        <w:numPr>
          <w:ilvl w:val="0"/>
          <w:numId w:val="2"/>
        </w:numPr>
        <w:spacing w:after="0" w:line="240" w:lineRule="auto"/>
        <w:jc w:val="both"/>
        <w:rPr>
          <w:rFonts w:ascii="Times" w:hAnsi="Times" w:cs="Times"/>
        </w:rPr>
      </w:pPr>
      <w:r w:rsidRPr="000F4AAA">
        <w:rPr>
          <w:rFonts w:ascii="Times" w:hAnsi="Times" w:cs="Times"/>
        </w:rPr>
        <w:t xml:space="preserve">Adopte le tableau des effectifs, tel que présenté ci-après et arrêté à la date </w:t>
      </w:r>
      <w:proofErr w:type="gramStart"/>
      <w:r w:rsidRPr="000F4AAA">
        <w:rPr>
          <w:rFonts w:ascii="Times" w:hAnsi="Times" w:cs="Times"/>
        </w:rPr>
        <w:t>du date</w:t>
      </w:r>
      <w:proofErr w:type="gramEnd"/>
      <w:r w:rsidRPr="000F4AAA">
        <w:rPr>
          <w:rFonts w:ascii="Times" w:hAnsi="Times" w:cs="Times"/>
        </w:rPr>
        <w:t xml:space="preserve"> du conseil :</w:t>
      </w:r>
    </w:p>
    <w:p w14:paraId="48B732B4" w14:textId="77777777" w:rsidR="00EF6B06" w:rsidRPr="000F4AAA" w:rsidRDefault="00EF6B06" w:rsidP="00EF6B06">
      <w:pPr>
        <w:spacing w:after="0" w:line="240" w:lineRule="auto"/>
        <w:jc w:val="both"/>
        <w:rPr>
          <w:rFonts w:ascii="Times" w:hAnsi="Times" w:cs="Times"/>
        </w:rPr>
      </w:pPr>
    </w:p>
    <w:p w14:paraId="3720EDDF" w14:textId="77777777" w:rsidR="00EF6B06" w:rsidRPr="000F4AAA" w:rsidRDefault="00EF6B06" w:rsidP="00EF6B06">
      <w:pPr>
        <w:spacing w:after="0" w:line="240" w:lineRule="auto"/>
        <w:jc w:val="both"/>
        <w:rPr>
          <w:rFonts w:ascii="Times" w:hAnsi="Times" w:cs="Times"/>
        </w:rPr>
      </w:pPr>
    </w:p>
    <w:p w14:paraId="05524C9F" w14:textId="77777777" w:rsidR="00EF6B06" w:rsidRPr="000F4AAA" w:rsidRDefault="00EF6B06" w:rsidP="00EF6B06">
      <w:pPr>
        <w:spacing w:after="0" w:line="240" w:lineRule="auto"/>
        <w:jc w:val="both"/>
        <w:rPr>
          <w:rFonts w:ascii="Times" w:hAnsi="Times" w:cs="Times"/>
        </w:rPr>
      </w:pPr>
    </w:p>
    <w:p w14:paraId="4152239D" w14:textId="77777777" w:rsidR="00EF6B06" w:rsidRPr="000F4AAA" w:rsidRDefault="00EF6B06" w:rsidP="00EF6B06">
      <w:pPr>
        <w:ind w:left="360"/>
        <w:jc w:val="both"/>
        <w:rPr>
          <w:rFonts w:ascii="Times" w:hAnsi="Times" w:cs="Times"/>
        </w:rPr>
      </w:pPr>
    </w:p>
    <w:tbl>
      <w:tblPr>
        <w:tblStyle w:val="Grilledutableau"/>
        <w:tblW w:w="0" w:type="auto"/>
        <w:tblLook w:val="01E0" w:firstRow="1" w:lastRow="1" w:firstColumn="1" w:lastColumn="1" w:noHBand="0" w:noVBand="0"/>
      </w:tblPr>
      <w:tblGrid>
        <w:gridCol w:w="3034"/>
        <w:gridCol w:w="3015"/>
        <w:gridCol w:w="3013"/>
      </w:tblGrid>
      <w:tr w:rsidR="00EF6B06" w:rsidRPr="000F4AAA" w14:paraId="5FD4D358" w14:textId="77777777" w:rsidTr="00D1084A">
        <w:tc>
          <w:tcPr>
            <w:tcW w:w="3070" w:type="dxa"/>
            <w:tcBorders>
              <w:top w:val="single" w:sz="4" w:space="0" w:color="auto"/>
              <w:left w:val="single" w:sz="4" w:space="0" w:color="auto"/>
              <w:bottom w:val="single" w:sz="4" w:space="0" w:color="auto"/>
              <w:right w:val="single" w:sz="4" w:space="0" w:color="auto"/>
            </w:tcBorders>
            <w:shd w:val="clear" w:color="auto" w:fill="808080"/>
            <w:hideMark/>
          </w:tcPr>
          <w:p w14:paraId="072D0C30" w14:textId="77777777" w:rsidR="00EF6B06" w:rsidRPr="000F4AAA" w:rsidRDefault="00EF6B06" w:rsidP="00D1084A">
            <w:pPr>
              <w:jc w:val="center"/>
              <w:rPr>
                <w:rFonts w:ascii="Times" w:hAnsi="Times" w:cs="Times"/>
                <w:b/>
              </w:rPr>
            </w:pPr>
            <w:r w:rsidRPr="000F4AAA">
              <w:rPr>
                <w:rFonts w:ascii="Times" w:hAnsi="Times" w:cs="Times"/>
                <w:b/>
              </w:rPr>
              <w:t>Cadres d'emplois et grades</w:t>
            </w:r>
          </w:p>
        </w:tc>
        <w:tc>
          <w:tcPr>
            <w:tcW w:w="3071" w:type="dxa"/>
            <w:tcBorders>
              <w:top w:val="single" w:sz="4" w:space="0" w:color="auto"/>
              <w:left w:val="single" w:sz="4" w:space="0" w:color="auto"/>
              <w:bottom w:val="single" w:sz="4" w:space="0" w:color="auto"/>
              <w:right w:val="single" w:sz="4" w:space="0" w:color="auto"/>
            </w:tcBorders>
            <w:shd w:val="clear" w:color="auto" w:fill="808080"/>
            <w:hideMark/>
          </w:tcPr>
          <w:p w14:paraId="66395238" w14:textId="77777777" w:rsidR="00EF6B06" w:rsidRPr="000F4AAA" w:rsidRDefault="00EF6B06" w:rsidP="00D1084A">
            <w:pPr>
              <w:jc w:val="center"/>
              <w:rPr>
                <w:rFonts w:ascii="Times" w:hAnsi="Times" w:cs="Times"/>
                <w:b/>
              </w:rPr>
            </w:pPr>
            <w:r w:rsidRPr="000F4AAA">
              <w:rPr>
                <w:rFonts w:ascii="Times" w:hAnsi="Times" w:cs="Times"/>
                <w:b/>
              </w:rPr>
              <w:t>Nombre d'emplois et durée hebdomadaire</w:t>
            </w:r>
          </w:p>
        </w:tc>
        <w:tc>
          <w:tcPr>
            <w:tcW w:w="3071" w:type="dxa"/>
            <w:tcBorders>
              <w:top w:val="single" w:sz="4" w:space="0" w:color="auto"/>
              <w:left w:val="single" w:sz="4" w:space="0" w:color="auto"/>
              <w:bottom w:val="single" w:sz="4" w:space="0" w:color="auto"/>
              <w:right w:val="single" w:sz="4" w:space="0" w:color="auto"/>
            </w:tcBorders>
            <w:shd w:val="clear" w:color="auto" w:fill="808080"/>
            <w:hideMark/>
          </w:tcPr>
          <w:p w14:paraId="401424CE" w14:textId="77777777" w:rsidR="00EF6B06" w:rsidRPr="000F4AAA" w:rsidRDefault="00EF6B06" w:rsidP="00D1084A">
            <w:pPr>
              <w:jc w:val="center"/>
              <w:rPr>
                <w:rFonts w:ascii="Times" w:hAnsi="Times" w:cs="Times"/>
                <w:b/>
              </w:rPr>
            </w:pPr>
            <w:r w:rsidRPr="000F4AAA">
              <w:rPr>
                <w:rFonts w:ascii="Times" w:hAnsi="Times" w:cs="Times"/>
                <w:b/>
              </w:rPr>
              <w:t>Observations</w:t>
            </w:r>
          </w:p>
        </w:tc>
      </w:tr>
      <w:tr w:rsidR="00EF6B06" w:rsidRPr="000F4AAA" w14:paraId="1B92C9FA" w14:textId="77777777" w:rsidTr="00D1084A">
        <w:tc>
          <w:tcPr>
            <w:tcW w:w="9212"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2BCAF03" w14:textId="77777777" w:rsidR="00EF6B06" w:rsidRPr="000F4AAA" w:rsidRDefault="00EF6B06" w:rsidP="00D1084A">
            <w:pPr>
              <w:rPr>
                <w:rFonts w:ascii="Times" w:hAnsi="Times" w:cs="Times"/>
                <w:b/>
              </w:rPr>
            </w:pPr>
            <w:r w:rsidRPr="000F4AAA">
              <w:rPr>
                <w:rFonts w:ascii="Times" w:hAnsi="Times" w:cs="Times"/>
                <w:b/>
              </w:rPr>
              <w:t>Cadre d'emplois des adjoints administratifs</w:t>
            </w:r>
          </w:p>
        </w:tc>
      </w:tr>
      <w:tr w:rsidR="00EF6B06" w:rsidRPr="000F4AAA" w14:paraId="28705F79" w14:textId="77777777" w:rsidTr="00D1084A">
        <w:tc>
          <w:tcPr>
            <w:tcW w:w="3070" w:type="dxa"/>
            <w:tcBorders>
              <w:top w:val="single" w:sz="4" w:space="0" w:color="auto"/>
              <w:left w:val="single" w:sz="4" w:space="0" w:color="auto"/>
              <w:bottom w:val="single" w:sz="4" w:space="0" w:color="auto"/>
              <w:right w:val="single" w:sz="4" w:space="0" w:color="auto"/>
            </w:tcBorders>
            <w:hideMark/>
          </w:tcPr>
          <w:p w14:paraId="695B4507" w14:textId="77777777" w:rsidR="00EF6B06" w:rsidRPr="000F4AAA" w:rsidRDefault="00EF6B06" w:rsidP="00D1084A">
            <w:pPr>
              <w:jc w:val="both"/>
              <w:rPr>
                <w:rFonts w:ascii="Times" w:hAnsi="Times" w:cs="Times"/>
              </w:rPr>
            </w:pPr>
            <w:r w:rsidRPr="000F4AAA">
              <w:rPr>
                <w:rFonts w:ascii="Times" w:hAnsi="Times" w:cs="Times"/>
              </w:rPr>
              <w:t>- rédacteur</w:t>
            </w:r>
          </w:p>
        </w:tc>
        <w:tc>
          <w:tcPr>
            <w:tcW w:w="3071" w:type="dxa"/>
            <w:tcBorders>
              <w:top w:val="single" w:sz="4" w:space="0" w:color="auto"/>
              <w:left w:val="single" w:sz="4" w:space="0" w:color="auto"/>
              <w:bottom w:val="single" w:sz="4" w:space="0" w:color="auto"/>
              <w:right w:val="single" w:sz="4" w:space="0" w:color="auto"/>
            </w:tcBorders>
            <w:hideMark/>
          </w:tcPr>
          <w:p w14:paraId="6D73F9C7" w14:textId="77777777" w:rsidR="00EF6B06" w:rsidRPr="000F4AAA" w:rsidRDefault="00EF6B06" w:rsidP="00D1084A">
            <w:pPr>
              <w:jc w:val="both"/>
              <w:rPr>
                <w:rFonts w:ascii="Times" w:hAnsi="Times" w:cs="Times"/>
              </w:rPr>
            </w:pPr>
            <w:r w:rsidRPr="000F4AAA">
              <w:rPr>
                <w:rFonts w:ascii="Times" w:hAnsi="Times" w:cs="Times"/>
              </w:rPr>
              <w:t>1 poste à 35h00</w:t>
            </w:r>
          </w:p>
        </w:tc>
        <w:tc>
          <w:tcPr>
            <w:tcW w:w="3071" w:type="dxa"/>
            <w:tcBorders>
              <w:top w:val="single" w:sz="4" w:space="0" w:color="auto"/>
              <w:left w:val="single" w:sz="4" w:space="0" w:color="auto"/>
              <w:bottom w:val="single" w:sz="4" w:space="0" w:color="auto"/>
              <w:right w:val="single" w:sz="4" w:space="0" w:color="auto"/>
            </w:tcBorders>
          </w:tcPr>
          <w:p w14:paraId="15423823" w14:textId="77777777" w:rsidR="00EF6B06" w:rsidRPr="000F4AAA" w:rsidRDefault="00EF6B06" w:rsidP="00D1084A">
            <w:pPr>
              <w:jc w:val="both"/>
              <w:rPr>
                <w:rFonts w:ascii="Times" w:hAnsi="Times" w:cs="Times"/>
              </w:rPr>
            </w:pPr>
          </w:p>
        </w:tc>
      </w:tr>
      <w:tr w:rsidR="00EF6B06" w:rsidRPr="000F4AAA" w14:paraId="2271734C" w14:textId="77777777" w:rsidTr="00D1084A">
        <w:tc>
          <w:tcPr>
            <w:tcW w:w="9212"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A0B66BE" w14:textId="77777777" w:rsidR="00EF6B06" w:rsidRPr="000F4AAA" w:rsidRDefault="00EF6B06" w:rsidP="00D1084A">
            <w:pPr>
              <w:jc w:val="both"/>
              <w:rPr>
                <w:rFonts w:ascii="Times" w:hAnsi="Times" w:cs="Times"/>
                <w:b/>
              </w:rPr>
            </w:pPr>
            <w:r w:rsidRPr="000F4AAA">
              <w:rPr>
                <w:rFonts w:ascii="Times" w:hAnsi="Times" w:cs="Times"/>
                <w:b/>
              </w:rPr>
              <w:t>Cadre d'emplois des adjoints techniques</w:t>
            </w:r>
          </w:p>
        </w:tc>
      </w:tr>
      <w:tr w:rsidR="00EF6B06" w:rsidRPr="000F4AAA" w14:paraId="00D8931A" w14:textId="77777777" w:rsidTr="00D1084A">
        <w:tc>
          <w:tcPr>
            <w:tcW w:w="3070" w:type="dxa"/>
            <w:tcBorders>
              <w:top w:val="single" w:sz="4" w:space="0" w:color="auto"/>
              <w:left w:val="single" w:sz="4" w:space="0" w:color="auto"/>
              <w:bottom w:val="single" w:sz="4" w:space="0" w:color="auto"/>
              <w:right w:val="single" w:sz="4" w:space="0" w:color="auto"/>
            </w:tcBorders>
            <w:hideMark/>
          </w:tcPr>
          <w:p w14:paraId="7560F037" w14:textId="77777777" w:rsidR="00EF6B06" w:rsidRPr="000F4AAA" w:rsidRDefault="00EF6B06" w:rsidP="00D1084A">
            <w:pPr>
              <w:rPr>
                <w:rFonts w:ascii="Times" w:hAnsi="Times" w:cs="Times"/>
              </w:rPr>
            </w:pPr>
            <w:r w:rsidRPr="000F4AAA">
              <w:rPr>
                <w:rFonts w:ascii="Times" w:hAnsi="Times" w:cs="Times"/>
              </w:rPr>
              <w:t>- adjoint technique principal de 1</w:t>
            </w:r>
            <w:r w:rsidRPr="000F4AAA">
              <w:rPr>
                <w:rFonts w:ascii="Times" w:hAnsi="Times" w:cs="Times"/>
                <w:vertAlign w:val="superscript"/>
              </w:rPr>
              <w:t>ère</w:t>
            </w:r>
            <w:r w:rsidRPr="000F4AAA">
              <w:rPr>
                <w:rFonts w:ascii="Times" w:hAnsi="Times" w:cs="Times"/>
              </w:rPr>
              <w:t xml:space="preserve"> classe</w:t>
            </w:r>
          </w:p>
        </w:tc>
        <w:tc>
          <w:tcPr>
            <w:tcW w:w="3071" w:type="dxa"/>
            <w:tcBorders>
              <w:top w:val="single" w:sz="4" w:space="0" w:color="auto"/>
              <w:left w:val="single" w:sz="4" w:space="0" w:color="auto"/>
              <w:bottom w:val="single" w:sz="4" w:space="0" w:color="auto"/>
              <w:right w:val="single" w:sz="4" w:space="0" w:color="auto"/>
            </w:tcBorders>
            <w:hideMark/>
          </w:tcPr>
          <w:p w14:paraId="22EC645F" w14:textId="77777777" w:rsidR="00EF6B06" w:rsidRPr="000F4AAA" w:rsidRDefault="00EF6B06" w:rsidP="00D1084A">
            <w:pPr>
              <w:jc w:val="both"/>
              <w:rPr>
                <w:rFonts w:ascii="Times" w:hAnsi="Times" w:cs="Times"/>
              </w:rPr>
            </w:pPr>
            <w:r w:rsidRPr="000F4AAA">
              <w:rPr>
                <w:rFonts w:ascii="Times" w:hAnsi="Times" w:cs="Times"/>
              </w:rPr>
              <w:t>1 poste à 35h00</w:t>
            </w:r>
          </w:p>
        </w:tc>
        <w:tc>
          <w:tcPr>
            <w:tcW w:w="3071" w:type="dxa"/>
            <w:tcBorders>
              <w:top w:val="single" w:sz="4" w:space="0" w:color="auto"/>
              <w:left w:val="single" w:sz="4" w:space="0" w:color="auto"/>
              <w:bottom w:val="single" w:sz="4" w:space="0" w:color="auto"/>
              <w:right w:val="single" w:sz="4" w:space="0" w:color="auto"/>
            </w:tcBorders>
          </w:tcPr>
          <w:p w14:paraId="61D343B0" w14:textId="77777777" w:rsidR="00EF6B06" w:rsidRPr="000F4AAA" w:rsidRDefault="00EF6B06" w:rsidP="00D1084A">
            <w:pPr>
              <w:jc w:val="both"/>
              <w:rPr>
                <w:rFonts w:ascii="Times" w:hAnsi="Times" w:cs="Times"/>
              </w:rPr>
            </w:pPr>
          </w:p>
        </w:tc>
      </w:tr>
      <w:tr w:rsidR="00EF6B06" w:rsidRPr="000F4AAA" w14:paraId="24C0F6BC" w14:textId="77777777" w:rsidTr="00D1084A">
        <w:tc>
          <w:tcPr>
            <w:tcW w:w="921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900FF6" w14:textId="77777777" w:rsidR="00EF6B06" w:rsidRPr="000F4AAA" w:rsidRDefault="00EF6B06" w:rsidP="00D1084A">
            <w:pPr>
              <w:jc w:val="both"/>
              <w:rPr>
                <w:rFonts w:ascii="Times" w:hAnsi="Times" w:cs="Times"/>
              </w:rPr>
            </w:pPr>
            <w:r w:rsidRPr="000F4AAA">
              <w:rPr>
                <w:rFonts w:ascii="Times" w:hAnsi="Times" w:cs="Times"/>
                <w:b/>
              </w:rPr>
              <w:t>Cadre d'emplois des ATSEM</w:t>
            </w:r>
          </w:p>
        </w:tc>
      </w:tr>
      <w:tr w:rsidR="00EF6B06" w:rsidRPr="000F4AAA" w14:paraId="23C337A2" w14:textId="77777777" w:rsidTr="00D1084A">
        <w:tc>
          <w:tcPr>
            <w:tcW w:w="3070" w:type="dxa"/>
            <w:tcBorders>
              <w:top w:val="single" w:sz="4" w:space="0" w:color="auto"/>
              <w:left w:val="single" w:sz="4" w:space="0" w:color="auto"/>
              <w:bottom w:val="single" w:sz="4" w:space="0" w:color="auto"/>
              <w:right w:val="single" w:sz="4" w:space="0" w:color="auto"/>
            </w:tcBorders>
          </w:tcPr>
          <w:p w14:paraId="19C64947" w14:textId="77777777" w:rsidR="00EF6B06" w:rsidRPr="000F4AAA" w:rsidRDefault="00EF6B06" w:rsidP="00D1084A">
            <w:pPr>
              <w:ind w:left="720" w:hanging="720"/>
              <w:jc w:val="both"/>
              <w:rPr>
                <w:rFonts w:ascii="Times" w:hAnsi="Times" w:cs="Times"/>
              </w:rPr>
            </w:pPr>
            <w:r w:rsidRPr="000F4AAA">
              <w:rPr>
                <w:rFonts w:ascii="Times" w:hAnsi="Times" w:cs="Times"/>
              </w:rPr>
              <w:t>- ATSEM principal de 1</w:t>
            </w:r>
            <w:proofErr w:type="gramStart"/>
            <w:r w:rsidRPr="000F4AAA">
              <w:rPr>
                <w:rFonts w:ascii="Times" w:hAnsi="Times" w:cs="Times"/>
                <w:vertAlign w:val="superscript"/>
              </w:rPr>
              <w:t>ère</w:t>
            </w:r>
            <w:r w:rsidRPr="000F4AAA">
              <w:rPr>
                <w:rFonts w:ascii="Times" w:hAnsi="Times" w:cs="Times"/>
              </w:rPr>
              <w:t xml:space="preserve">  Classe</w:t>
            </w:r>
            <w:proofErr w:type="gramEnd"/>
          </w:p>
        </w:tc>
        <w:tc>
          <w:tcPr>
            <w:tcW w:w="3071" w:type="dxa"/>
            <w:tcBorders>
              <w:top w:val="single" w:sz="4" w:space="0" w:color="auto"/>
              <w:left w:val="single" w:sz="4" w:space="0" w:color="auto"/>
              <w:bottom w:val="single" w:sz="4" w:space="0" w:color="auto"/>
              <w:right w:val="single" w:sz="4" w:space="0" w:color="auto"/>
            </w:tcBorders>
          </w:tcPr>
          <w:p w14:paraId="66F5E2BF" w14:textId="77777777" w:rsidR="00EF6B06" w:rsidRPr="000F4AAA" w:rsidRDefault="00EF6B06" w:rsidP="00D1084A">
            <w:pPr>
              <w:jc w:val="both"/>
              <w:rPr>
                <w:rFonts w:ascii="Times" w:hAnsi="Times" w:cs="Times"/>
              </w:rPr>
            </w:pPr>
            <w:r w:rsidRPr="000F4AAA">
              <w:rPr>
                <w:rFonts w:ascii="Times" w:hAnsi="Times" w:cs="Times"/>
              </w:rPr>
              <w:t>1 poste à 30h00</w:t>
            </w:r>
          </w:p>
        </w:tc>
        <w:tc>
          <w:tcPr>
            <w:tcW w:w="3071" w:type="dxa"/>
            <w:tcBorders>
              <w:top w:val="single" w:sz="4" w:space="0" w:color="auto"/>
              <w:left w:val="single" w:sz="4" w:space="0" w:color="auto"/>
              <w:bottom w:val="single" w:sz="4" w:space="0" w:color="auto"/>
              <w:right w:val="single" w:sz="4" w:space="0" w:color="auto"/>
            </w:tcBorders>
          </w:tcPr>
          <w:p w14:paraId="0208B98E" w14:textId="77777777" w:rsidR="00EF6B06" w:rsidRPr="000F4AAA" w:rsidRDefault="00EF6B06" w:rsidP="00D1084A">
            <w:pPr>
              <w:jc w:val="both"/>
              <w:rPr>
                <w:rFonts w:ascii="Times" w:hAnsi="Times" w:cs="Times"/>
              </w:rPr>
            </w:pPr>
          </w:p>
        </w:tc>
      </w:tr>
      <w:tr w:rsidR="00EF6B06" w:rsidRPr="000F4AAA" w14:paraId="3248F766" w14:textId="77777777" w:rsidTr="00D1084A">
        <w:tc>
          <w:tcPr>
            <w:tcW w:w="921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39FA6E" w14:textId="77777777" w:rsidR="00EF6B06" w:rsidRPr="000F4AAA" w:rsidRDefault="00EF6B06" w:rsidP="00D1084A">
            <w:pPr>
              <w:jc w:val="both"/>
              <w:rPr>
                <w:rFonts w:ascii="Times" w:hAnsi="Times" w:cs="Times"/>
              </w:rPr>
            </w:pPr>
            <w:r w:rsidRPr="000F4AAA">
              <w:rPr>
                <w:rFonts w:ascii="Times" w:hAnsi="Times" w:cs="Times"/>
                <w:b/>
              </w:rPr>
              <w:t>Cadre d'emplois des agents en contrat</w:t>
            </w:r>
          </w:p>
        </w:tc>
      </w:tr>
      <w:tr w:rsidR="00EF6B06" w:rsidRPr="000F4AAA" w14:paraId="7B51CFB0" w14:textId="77777777" w:rsidTr="00D1084A">
        <w:tc>
          <w:tcPr>
            <w:tcW w:w="3070" w:type="dxa"/>
            <w:tcBorders>
              <w:top w:val="single" w:sz="4" w:space="0" w:color="auto"/>
              <w:left w:val="single" w:sz="4" w:space="0" w:color="auto"/>
              <w:bottom w:val="single" w:sz="4" w:space="0" w:color="auto"/>
              <w:right w:val="single" w:sz="4" w:space="0" w:color="auto"/>
            </w:tcBorders>
          </w:tcPr>
          <w:p w14:paraId="3447C8B1" w14:textId="77777777" w:rsidR="00EF6B06" w:rsidRPr="000F4AAA" w:rsidRDefault="00EF6B06" w:rsidP="00EF6B06">
            <w:pPr>
              <w:pStyle w:val="Paragraphedeliste"/>
              <w:numPr>
                <w:ilvl w:val="0"/>
                <w:numId w:val="2"/>
              </w:numPr>
              <w:jc w:val="both"/>
              <w:rPr>
                <w:rFonts w:ascii="Times" w:hAnsi="Times" w:cs="Times"/>
              </w:rPr>
            </w:pPr>
            <w:proofErr w:type="gramStart"/>
            <w:r w:rsidRPr="000F4AAA">
              <w:rPr>
                <w:rFonts w:ascii="Times" w:hAnsi="Times" w:cs="Times"/>
              </w:rPr>
              <w:t>agent</w:t>
            </w:r>
            <w:proofErr w:type="gramEnd"/>
            <w:r w:rsidRPr="000F4AAA">
              <w:rPr>
                <w:rFonts w:ascii="Times" w:hAnsi="Times" w:cs="Times"/>
              </w:rPr>
              <w:t xml:space="preserve"> technique </w:t>
            </w:r>
          </w:p>
        </w:tc>
        <w:tc>
          <w:tcPr>
            <w:tcW w:w="3071" w:type="dxa"/>
            <w:tcBorders>
              <w:top w:val="single" w:sz="4" w:space="0" w:color="auto"/>
              <w:left w:val="single" w:sz="4" w:space="0" w:color="auto"/>
              <w:bottom w:val="single" w:sz="4" w:space="0" w:color="auto"/>
              <w:right w:val="single" w:sz="4" w:space="0" w:color="auto"/>
            </w:tcBorders>
          </w:tcPr>
          <w:p w14:paraId="40EAF076" w14:textId="77777777" w:rsidR="00EF6B06" w:rsidRPr="000F4AAA" w:rsidRDefault="00EF6B06" w:rsidP="00D1084A">
            <w:pPr>
              <w:jc w:val="both"/>
              <w:rPr>
                <w:rFonts w:ascii="Times" w:hAnsi="Times" w:cs="Times"/>
              </w:rPr>
            </w:pPr>
            <w:r w:rsidRPr="000F4AAA">
              <w:rPr>
                <w:rFonts w:ascii="Times" w:hAnsi="Times" w:cs="Times"/>
              </w:rPr>
              <w:t>1 poste à 13h00</w:t>
            </w:r>
          </w:p>
        </w:tc>
        <w:tc>
          <w:tcPr>
            <w:tcW w:w="3071" w:type="dxa"/>
            <w:tcBorders>
              <w:top w:val="single" w:sz="4" w:space="0" w:color="auto"/>
              <w:left w:val="single" w:sz="4" w:space="0" w:color="auto"/>
              <w:bottom w:val="single" w:sz="4" w:space="0" w:color="auto"/>
              <w:right w:val="single" w:sz="4" w:space="0" w:color="auto"/>
            </w:tcBorders>
          </w:tcPr>
          <w:p w14:paraId="1017C79F" w14:textId="77777777" w:rsidR="00EF6B06" w:rsidRPr="000F4AAA" w:rsidRDefault="00EF6B06" w:rsidP="00D1084A">
            <w:pPr>
              <w:rPr>
                <w:rFonts w:ascii="Times" w:hAnsi="Times" w:cs="Times"/>
              </w:rPr>
            </w:pPr>
          </w:p>
        </w:tc>
      </w:tr>
      <w:tr w:rsidR="00EF6B06" w:rsidRPr="000F4AAA" w14:paraId="767AE319" w14:textId="77777777" w:rsidTr="00D1084A">
        <w:tc>
          <w:tcPr>
            <w:tcW w:w="3070" w:type="dxa"/>
            <w:tcBorders>
              <w:top w:val="single" w:sz="4" w:space="0" w:color="auto"/>
              <w:left w:val="single" w:sz="4" w:space="0" w:color="auto"/>
              <w:bottom w:val="single" w:sz="4" w:space="0" w:color="auto"/>
              <w:right w:val="single" w:sz="4" w:space="0" w:color="auto"/>
            </w:tcBorders>
          </w:tcPr>
          <w:p w14:paraId="0C99843C" w14:textId="77777777" w:rsidR="00EF6B06" w:rsidRPr="000F4AAA" w:rsidRDefault="00EF6B06" w:rsidP="00EF6B06">
            <w:pPr>
              <w:pStyle w:val="Paragraphedeliste"/>
              <w:numPr>
                <w:ilvl w:val="0"/>
                <w:numId w:val="2"/>
              </w:numPr>
              <w:jc w:val="both"/>
              <w:rPr>
                <w:rFonts w:ascii="Times" w:hAnsi="Times" w:cs="Times"/>
              </w:rPr>
            </w:pPr>
            <w:r w:rsidRPr="000F4AAA">
              <w:rPr>
                <w:rFonts w:ascii="Times" w:hAnsi="Times" w:cs="Times"/>
              </w:rPr>
              <w:t>Agent d’animation</w:t>
            </w:r>
          </w:p>
        </w:tc>
        <w:tc>
          <w:tcPr>
            <w:tcW w:w="3071" w:type="dxa"/>
            <w:tcBorders>
              <w:top w:val="single" w:sz="4" w:space="0" w:color="auto"/>
              <w:left w:val="single" w:sz="4" w:space="0" w:color="auto"/>
              <w:bottom w:val="single" w:sz="4" w:space="0" w:color="auto"/>
              <w:right w:val="single" w:sz="4" w:space="0" w:color="auto"/>
            </w:tcBorders>
          </w:tcPr>
          <w:p w14:paraId="7872977C" w14:textId="77777777" w:rsidR="00EF6B06" w:rsidRPr="000F4AAA" w:rsidRDefault="00EF6B06" w:rsidP="00D1084A">
            <w:pPr>
              <w:jc w:val="both"/>
              <w:rPr>
                <w:rFonts w:ascii="Times" w:hAnsi="Times" w:cs="Times"/>
              </w:rPr>
            </w:pPr>
            <w:r w:rsidRPr="000F4AAA">
              <w:rPr>
                <w:rFonts w:ascii="Times" w:hAnsi="Times" w:cs="Times"/>
              </w:rPr>
              <w:t>1 poste à 12h00</w:t>
            </w:r>
          </w:p>
        </w:tc>
        <w:tc>
          <w:tcPr>
            <w:tcW w:w="3071" w:type="dxa"/>
            <w:tcBorders>
              <w:top w:val="single" w:sz="4" w:space="0" w:color="auto"/>
              <w:left w:val="single" w:sz="4" w:space="0" w:color="auto"/>
              <w:bottom w:val="single" w:sz="4" w:space="0" w:color="auto"/>
              <w:right w:val="single" w:sz="4" w:space="0" w:color="auto"/>
            </w:tcBorders>
          </w:tcPr>
          <w:p w14:paraId="5F2A57E5" w14:textId="77777777" w:rsidR="00EF6B06" w:rsidRPr="000F4AAA" w:rsidRDefault="00EF6B06" w:rsidP="00D1084A">
            <w:pPr>
              <w:rPr>
                <w:rFonts w:ascii="Times" w:hAnsi="Times" w:cs="Times"/>
              </w:rPr>
            </w:pPr>
          </w:p>
        </w:tc>
      </w:tr>
      <w:tr w:rsidR="00EF6B06" w:rsidRPr="000F4AAA" w14:paraId="2D90722F" w14:textId="77777777" w:rsidTr="00D1084A">
        <w:tc>
          <w:tcPr>
            <w:tcW w:w="3070" w:type="dxa"/>
            <w:tcBorders>
              <w:top w:val="single" w:sz="4" w:space="0" w:color="auto"/>
              <w:left w:val="single" w:sz="4" w:space="0" w:color="auto"/>
              <w:bottom w:val="single" w:sz="4" w:space="0" w:color="auto"/>
              <w:right w:val="single" w:sz="4" w:space="0" w:color="auto"/>
            </w:tcBorders>
          </w:tcPr>
          <w:p w14:paraId="63674066" w14:textId="77777777" w:rsidR="00EF6B06" w:rsidRPr="000F4AAA" w:rsidRDefault="00EF6B06" w:rsidP="00EF6B06">
            <w:pPr>
              <w:pStyle w:val="Paragraphedeliste"/>
              <w:numPr>
                <w:ilvl w:val="0"/>
                <w:numId w:val="2"/>
              </w:numPr>
              <w:jc w:val="both"/>
              <w:rPr>
                <w:rFonts w:ascii="Times" w:hAnsi="Times" w:cs="Times"/>
              </w:rPr>
            </w:pPr>
            <w:r w:rsidRPr="000F4AAA">
              <w:rPr>
                <w:rFonts w:ascii="Times" w:hAnsi="Times" w:cs="Times"/>
              </w:rPr>
              <w:t>Agent technique</w:t>
            </w:r>
          </w:p>
        </w:tc>
        <w:tc>
          <w:tcPr>
            <w:tcW w:w="3071" w:type="dxa"/>
            <w:tcBorders>
              <w:top w:val="single" w:sz="4" w:space="0" w:color="auto"/>
              <w:left w:val="single" w:sz="4" w:space="0" w:color="auto"/>
              <w:bottom w:val="single" w:sz="4" w:space="0" w:color="auto"/>
              <w:right w:val="single" w:sz="4" w:space="0" w:color="auto"/>
            </w:tcBorders>
          </w:tcPr>
          <w:p w14:paraId="0B1E6EE3" w14:textId="77777777" w:rsidR="00EF6B06" w:rsidRPr="000F4AAA" w:rsidRDefault="00EF6B06" w:rsidP="00D1084A">
            <w:pPr>
              <w:jc w:val="both"/>
              <w:rPr>
                <w:rFonts w:ascii="Times" w:hAnsi="Times" w:cs="Times"/>
              </w:rPr>
            </w:pPr>
            <w:r w:rsidRPr="000F4AAA">
              <w:rPr>
                <w:rFonts w:ascii="Times" w:hAnsi="Times" w:cs="Times"/>
              </w:rPr>
              <w:t>1 poste à   6h00</w:t>
            </w:r>
          </w:p>
        </w:tc>
        <w:tc>
          <w:tcPr>
            <w:tcW w:w="3071" w:type="dxa"/>
            <w:tcBorders>
              <w:top w:val="single" w:sz="4" w:space="0" w:color="auto"/>
              <w:left w:val="single" w:sz="4" w:space="0" w:color="auto"/>
              <w:bottom w:val="single" w:sz="4" w:space="0" w:color="auto"/>
              <w:right w:val="single" w:sz="4" w:space="0" w:color="auto"/>
            </w:tcBorders>
          </w:tcPr>
          <w:p w14:paraId="2990A82C" w14:textId="77777777" w:rsidR="00EF6B06" w:rsidRPr="000F4AAA" w:rsidRDefault="00EF6B06" w:rsidP="00D1084A">
            <w:pPr>
              <w:rPr>
                <w:rFonts w:ascii="Times" w:hAnsi="Times" w:cs="Times"/>
              </w:rPr>
            </w:pPr>
            <w:r w:rsidRPr="000F4AAA">
              <w:rPr>
                <w:rFonts w:ascii="Times" w:hAnsi="Times" w:cs="Times"/>
              </w:rPr>
              <w:t>Accroissement temporaire d’activité</w:t>
            </w:r>
          </w:p>
        </w:tc>
      </w:tr>
      <w:tr w:rsidR="00EF6B06" w:rsidRPr="000F4AAA" w14:paraId="3C15D953" w14:textId="77777777" w:rsidTr="00D1084A">
        <w:tc>
          <w:tcPr>
            <w:tcW w:w="3070" w:type="dxa"/>
            <w:tcBorders>
              <w:top w:val="single" w:sz="4" w:space="0" w:color="auto"/>
              <w:left w:val="single" w:sz="4" w:space="0" w:color="auto"/>
              <w:bottom w:val="single" w:sz="4" w:space="0" w:color="auto"/>
              <w:right w:val="single" w:sz="4" w:space="0" w:color="auto"/>
            </w:tcBorders>
          </w:tcPr>
          <w:p w14:paraId="19793285" w14:textId="77777777" w:rsidR="00EF6B06" w:rsidRPr="000F4AAA" w:rsidRDefault="00EF6B06" w:rsidP="00EF6B06">
            <w:pPr>
              <w:pStyle w:val="Paragraphedeliste"/>
              <w:numPr>
                <w:ilvl w:val="0"/>
                <w:numId w:val="2"/>
              </w:numPr>
              <w:jc w:val="both"/>
              <w:rPr>
                <w:rFonts w:ascii="Times" w:hAnsi="Times" w:cs="Times"/>
              </w:rPr>
            </w:pPr>
            <w:r w:rsidRPr="000F4AAA">
              <w:rPr>
                <w:rFonts w:ascii="Times" w:hAnsi="Times" w:cs="Times"/>
              </w:rPr>
              <w:t>Agent technique</w:t>
            </w:r>
          </w:p>
        </w:tc>
        <w:tc>
          <w:tcPr>
            <w:tcW w:w="3071" w:type="dxa"/>
            <w:tcBorders>
              <w:top w:val="single" w:sz="4" w:space="0" w:color="auto"/>
              <w:left w:val="single" w:sz="4" w:space="0" w:color="auto"/>
              <w:bottom w:val="single" w:sz="4" w:space="0" w:color="auto"/>
              <w:right w:val="single" w:sz="4" w:space="0" w:color="auto"/>
            </w:tcBorders>
          </w:tcPr>
          <w:p w14:paraId="5993C9B1" w14:textId="77777777" w:rsidR="00EF6B06" w:rsidRPr="000F4AAA" w:rsidRDefault="00EF6B06" w:rsidP="00D1084A">
            <w:pPr>
              <w:jc w:val="both"/>
              <w:rPr>
                <w:rFonts w:ascii="Times" w:hAnsi="Times" w:cs="Times"/>
              </w:rPr>
            </w:pPr>
            <w:r w:rsidRPr="000F4AAA">
              <w:rPr>
                <w:rFonts w:ascii="Times" w:hAnsi="Times" w:cs="Times"/>
              </w:rPr>
              <w:t>1 poste à 30h00</w:t>
            </w:r>
          </w:p>
        </w:tc>
        <w:tc>
          <w:tcPr>
            <w:tcW w:w="3071" w:type="dxa"/>
            <w:tcBorders>
              <w:top w:val="single" w:sz="4" w:space="0" w:color="auto"/>
              <w:left w:val="single" w:sz="4" w:space="0" w:color="auto"/>
              <w:bottom w:val="single" w:sz="4" w:space="0" w:color="auto"/>
              <w:right w:val="single" w:sz="4" w:space="0" w:color="auto"/>
            </w:tcBorders>
          </w:tcPr>
          <w:p w14:paraId="15AD800B" w14:textId="77777777" w:rsidR="00EF6B06" w:rsidRPr="000F4AAA" w:rsidRDefault="00EF6B06" w:rsidP="00D1084A">
            <w:pPr>
              <w:rPr>
                <w:rFonts w:ascii="Times" w:hAnsi="Times" w:cs="Times"/>
              </w:rPr>
            </w:pPr>
            <w:r w:rsidRPr="000F4AAA">
              <w:rPr>
                <w:rFonts w:ascii="Times" w:hAnsi="Times" w:cs="Times"/>
              </w:rPr>
              <w:t>CDI</w:t>
            </w:r>
          </w:p>
        </w:tc>
      </w:tr>
    </w:tbl>
    <w:p w14:paraId="2D3F08E4" w14:textId="77777777" w:rsidR="00EF6B06" w:rsidRPr="000F4AAA" w:rsidRDefault="00EF6B06" w:rsidP="00EF6B06">
      <w:pPr>
        <w:jc w:val="both"/>
        <w:rPr>
          <w:rFonts w:ascii="Times" w:hAnsi="Times" w:cs="Times"/>
        </w:rPr>
      </w:pPr>
    </w:p>
    <w:p w14:paraId="6644CE18" w14:textId="77777777" w:rsidR="00EF6B06" w:rsidRPr="000F4AAA" w:rsidRDefault="00EF6B06" w:rsidP="00EF6B06">
      <w:pPr>
        <w:numPr>
          <w:ilvl w:val="0"/>
          <w:numId w:val="3"/>
        </w:numPr>
        <w:spacing w:after="0" w:line="240" w:lineRule="auto"/>
        <w:jc w:val="both"/>
        <w:rPr>
          <w:rFonts w:ascii="Times" w:hAnsi="Times" w:cs="Times"/>
        </w:rPr>
      </w:pPr>
      <w:r w:rsidRPr="000F4AAA">
        <w:rPr>
          <w:rFonts w:ascii="Times" w:hAnsi="Times" w:cs="Times"/>
        </w:rPr>
        <w:t>Autorise Madame le Maire à signer tout document relatif à ce dossier.</w:t>
      </w:r>
    </w:p>
    <w:p w14:paraId="164620BC" w14:textId="77777777" w:rsidR="00EF6B06" w:rsidRPr="00230F7F" w:rsidRDefault="00EF6B06" w:rsidP="00EF6B06">
      <w:pPr>
        <w:tabs>
          <w:tab w:val="left" w:pos="1985"/>
        </w:tabs>
        <w:overflowPunct w:val="0"/>
        <w:autoSpaceDE w:val="0"/>
        <w:autoSpaceDN w:val="0"/>
        <w:adjustRightInd w:val="0"/>
        <w:rPr>
          <w:rFonts w:ascii="Times" w:hAnsi="Times" w:cs="Times"/>
          <w:b/>
          <w:color w:val="000000" w:themeColor="text1"/>
          <w:u w:val="single"/>
        </w:rPr>
      </w:pPr>
      <w:r w:rsidRPr="00230F7F">
        <w:rPr>
          <w:rFonts w:ascii="Times" w:hAnsi="Times" w:cs="Times"/>
          <w:b/>
          <w:bCs/>
          <w:color w:val="000000" w:themeColor="text1"/>
          <w:u w:val="single"/>
        </w:rPr>
        <w:t>2025-002 : vote du compte administratif 2024</w:t>
      </w:r>
    </w:p>
    <w:p w14:paraId="1B629115" w14:textId="77777777" w:rsidR="00EF6B06" w:rsidRPr="00230F7F" w:rsidRDefault="00EF6B06" w:rsidP="00EF6B06">
      <w:pPr>
        <w:pStyle w:val="Propositionsconseil"/>
        <w:numPr>
          <w:ilvl w:val="0"/>
          <w:numId w:val="0"/>
        </w:numPr>
        <w:pBdr>
          <w:left w:val="none" w:sz="0" w:space="0" w:color="auto"/>
        </w:pBdr>
        <w:tabs>
          <w:tab w:val="left" w:pos="708"/>
        </w:tabs>
        <w:spacing w:line="288" w:lineRule="auto"/>
        <w:rPr>
          <w:rFonts w:ascii="Times" w:hAnsi="Times" w:cs="Times"/>
          <w:color w:val="000000" w:themeColor="text1"/>
          <w:sz w:val="22"/>
          <w:szCs w:val="22"/>
        </w:rPr>
      </w:pPr>
      <w:r w:rsidRPr="00230F7F">
        <w:rPr>
          <w:rFonts w:ascii="Times" w:hAnsi="Times" w:cs="Times"/>
          <w:color w:val="000000" w:themeColor="text1"/>
          <w:sz w:val="22"/>
          <w:szCs w:val="22"/>
        </w:rPr>
        <w:t xml:space="preserve">Madame Alexandra VERIE présente le compte administratif de la commune aux membres du Conseil Municipal, et certifie la conformité avec le compte de gestion 2024 présenté par le Comptable du Trésor. </w:t>
      </w:r>
    </w:p>
    <w:p w14:paraId="2F64A2BB" w14:textId="77777777" w:rsidR="00EF6B06" w:rsidRPr="00230F7F" w:rsidRDefault="00EF6B06" w:rsidP="00EF6B06">
      <w:pPr>
        <w:pStyle w:val="Propositionsconseil"/>
        <w:numPr>
          <w:ilvl w:val="0"/>
          <w:numId w:val="0"/>
        </w:numPr>
        <w:pBdr>
          <w:left w:val="none" w:sz="0" w:space="0" w:color="auto"/>
        </w:pBdr>
        <w:tabs>
          <w:tab w:val="left" w:pos="708"/>
        </w:tabs>
        <w:spacing w:line="288" w:lineRule="auto"/>
        <w:rPr>
          <w:rFonts w:ascii="Times" w:hAnsi="Times" w:cs="Times"/>
          <w:color w:val="000000" w:themeColor="text1"/>
          <w:sz w:val="22"/>
          <w:szCs w:val="22"/>
        </w:rPr>
      </w:pPr>
    </w:p>
    <w:p w14:paraId="42C39A14" w14:textId="77777777" w:rsidR="00EF6B06" w:rsidRPr="00230F7F" w:rsidRDefault="00EF6B06" w:rsidP="00EF6B06">
      <w:pPr>
        <w:rPr>
          <w:rFonts w:ascii="Times" w:hAnsi="Times" w:cs="Times"/>
          <w:color w:val="000000" w:themeColor="text1"/>
        </w:rPr>
      </w:pPr>
      <w:r w:rsidRPr="00230F7F">
        <w:rPr>
          <w:rFonts w:ascii="Times" w:hAnsi="Times" w:cs="Times"/>
          <w:color w:val="000000" w:themeColor="text1"/>
        </w:rPr>
        <w:tab/>
        <w:t xml:space="preserve">Elle informe des résultats comptables qui en ressort et qui seront repris au Budget Primitif 2025 tels que ci-dessous :  </w:t>
      </w:r>
    </w:p>
    <w:p w14:paraId="64FAC94E" w14:textId="77777777" w:rsidR="00EF6B06" w:rsidRPr="00230F7F" w:rsidRDefault="00EF6B06" w:rsidP="00EF6B06">
      <w:pPr>
        <w:jc w:val="both"/>
        <w:outlineLvl w:val="0"/>
        <w:rPr>
          <w:rFonts w:ascii="Times" w:hAnsi="Times" w:cs="Times"/>
          <w:b/>
          <w:bCs/>
          <w:color w:val="000000" w:themeColor="text1"/>
        </w:rPr>
      </w:pPr>
      <w:r w:rsidRPr="00230F7F">
        <w:rPr>
          <w:rFonts w:ascii="Times" w:hAnsi="Times" w:cs="Times"/>
          <w:b/>
          <w:bCs/>
          <w:color w:val="000000" w:themeColor="text1"/>
        </w:rPr>
        <w:t>Réalisations de l’exercice :</w:t>
      </w:r>
    </w:p>
    <w:p w14:paraId="04099F97" w14:textId="77777777" w:rsidR="00EF6B06" w:rsidRPr="00230F7F" w:rsidRDefault="00EF6B06" w:rsidP="00EF6B06">
      <w:pPr>
        <w:jc w:val="both"/>
        <w:outlineLvl w:val="0"/>
        <w:rPr>
          <w:rFonts w:ascii="Times" w:hAnsi="Times" w:cs="Times"/>
          <w:color w:val="000000" w:themeColor="text1"/>
        </w:rPr>
      </w:pPr>
      <w:r w:rsidRPr="00230F7F">
        <w:rPr>
          <w:rFonts w:ascii="Times" w:hAnsi="Times" w:cs="Times"/>
          <w:color w:val="000000" w:themeColor="text1"/>
        </w:rPr>
        <w:t>Dépenses de fonctionnement :             554 936.38€</w:t>
      </w:r>
    </w:p>
    <w:p w14:paraId="003C06B4" w14:textId="77777777" w:rsidR="00EF6B06" w:rsidRPr="00230F7F" w:rsidRDefault="00EF6B06" w:rsidP="00EF6B06">
      <w:pPr>
        <w:jc w:val="both"/>
        <w:outlineLvl w:val="0"/>
        <w:rPr>
          <w:rFonts w:ascii="Times" w:hAnsi="Times" w:cs="Times"/>
          <w:color w:val="000000" w:themeColor="text1"/>
        </w:rPr>
      </w:pPr>
      <w:r w:rsidRPr="00230F7F">
        <w:rPr>
          <w:rFonts w:ascii="Times" w:hAnsi="Times" w:cs="Times"/>
          <w:color w:val="000000" w:themeColor="text1"/>
        </w:rPr>
        <w:t>Recette de fonctionnement :                528 329.61€</w:t>
      </w:r>
    </w:p>
    <w:p w14:paraId="19D9C644" w14:textId="77777777" w:rsidR="00EF6B06" w:rsidRPr="00230F7F" w:rsidRDefault="00EF6B06" w:rsidP="00EF6B06">
      <w:pPr>
        <w:jc w:val="both"/>
        <w:outlineLvl w:val="0"/>
        <w:rPr>
          <w:rFonts w:ascii="Times" w:hAnsi="Times" w:cs="Times"/>
          <w:color w:val="000000" w:themeColor="text1"/>
        </w:rPr>
      </w:pPr>
      <w:r w:rsidRPr="00230F7F">
        <w:rPr>
          <w:rFonts w:ascii="Times" w:hAnsi="Times" w:cs="Times"/>
          <w:color w:val="000000" w:themeColor="text1"/>
        </w:rPr>
        <w:t>Dépenses d’investissement :                 94 349.70€</w:t>
      </w:r>
    </w:p>
    <w:p w14:paraId="5297CBE3" w14:textId="77777777" w:rsidR="00EF6B06" w:rsidRPr="00230F7F" w:rsidRDefault="00EF6B06" w:rsidP="00EF6B06">
      <w:pPr>
        <w:jc w:val="both"/>
        <w:outlineLvl w:val="0"/>
        <w:rPr>
          <w:rFonts w:ascii="Times" w:hAnsi="Times" w:cs="Times"/>
          <w:color w:val="000000" w:themeColor="text1"/>
        </w:rPr>
      </w:pPr>
      <w:r w:rsidRPr="00230F7F">
        <w:rPr>
          <w:rFonts w:ascii="Times" w:hAnsi="Times" w:cs="Times"/>
          <w:color w:val="000000" w:themeColor="text1"/>
        </w:rPr>
        <w:t>Recettes d’investissement :                  299 875.21€</w:t>
      </w:r>
    </w:p>
    <w:p w14:paraId="2475999E" w14:textId="77777777" w:rsidR="00EF6B06" w:rsidRPr="00230F7F" w:rsidRDefault="00EF6B06" w:rsidP="00EF6B06">
      <w:pPr>
        <w:jc w:val="both"/>
        <w:outlineLvl w:val="0"/>
        <w:rPr>
          <w:rFonts w:ascii="Times" w:hAnsi="Times" w:cs="Times"/>
          <w:b/>
          <w:bCs/>
          <w:color w:val="000000" w:themeColor="text1"/>
        </w:rPr>
      </w:pPr>
      <w:r w:rsidRPr="00230F7F">
        <w:rPr>
          <w:rFonts w:ascii="Times" w:hAnsi="Times" w:cs="Times"/>
          <w:b/>
          <w:bCs/>
          <w:color w:val="000000" w:themeColor="text1"/>
        </w:rPr>
        <w:t>Report sur exercice 2025 :</w:t>
      </w:r>
    </w:p>
    <w:p w14:paraId="4E92F965" w14:textId="77777777" w:rsidR="00EF6B06" w:rsidRPr="00230F7F" w:rsidRDefault="00EF6B06" w:rsidP="00EF6B06">
      <w:pPr>
        <w:jc w:val="both"/>
        <w:outlineLvl w:val="0"/>
        <w:rPr>
          <w:rFonts w:ascii="Times" w:hAnsi="Times" w:cs="Times"/>
          <w:color w:val="000000" w:themeColor="text1"/>
        </w:rPr>
      </w:pPr>
      <w:r w:rsidRPr="00230F7F">
        <w:rPr>
          <w:rFonts w:ascii="Times" w:hAnsi="Times" w:cs="Times"/>
          <w:color w:val="000000" w:themeColor="text1"/>
        </w:rPr>
        <w:t xml:space="preserve">Excédent </w:t>
      </w:r>
      <w:proofErr w:type="gramStart"/>
      <w:r w:rsidRPr="00230F7F">
        <w:rPr>
          <w:rFonts w:ascii="Times" w:hAnsi="Times" w:cs="Times"/>
          <w:color w:val="000000" w:themeColor="text1"/>
        </w:rPr>
        <w:t>de investissement</w:t>
      </w:r>
      <w:proofErr w:type="gramEnd"/>
      <w:r w:rsidRPr="00230F7F">
        <w:rPr>
          <w:rFonts w:ascii="Times" w:hAnsi="Times" w:cs="Times"/>
          <w:color w:val="000000" w:themeColor="text1"/>
        </w:rPr>
        <w:t> : 220 149.73€</w:t>
      </w:r>
    </w:p>
    <w:p w14:paraId="77767DF7" w14:textId="77777777" w:rsidR="00EF6B06" w:rsidRPr="00230F7F" w:rsidRDefault="00EF6B06" w:rsidP="00EF6B06">
      <w:pPr>
        <w:jc w:val="both"/>
        <w:outlineLvl w:val="0"/>
        <w:rPr>
          <w:rFonts w:ascii="Times" w:hAnsi="Times" w:cs="Times"/>
          <w:color w:val="000000" w:themeColor="text1"/>
        </w:rPr>
      </w:pPr>
      <w:r w:rsidRPr="00230F7F">
        <w:rPr>
          <w:rFonts w:ascii="Times" w:hAnsi="Times" w:cs="Times"/>
          <w:color w:val="000000" w:themeColor="text1"/>
        </w:rPr>
        <w:t>Excédent de fonctionnement :     254 952.11€</w:t>
      </w:r>
    </w:p>
    <w:p w14:paraId="17CB6A9D" w14:textId="77777777" w:rsidR="00EF6B06" w:rsidRPr="00230F7F" w:rsidRDefault="00EF6B06" w:rsidP="00EF6B06">
      <w:pPr>
        <w:jc w:val="both"/>
        <w:outlineLvl w:val="0"/>
        <w:rPr>
          <w:rFonts w:ascii="Times" w:hAnsi="Times" w:cs="Times"/>
          <w:color w:val="000000" w:themeColor="text1"/>
        </w:rPr>
      </w:pPr>
    </w:p>
    <w:p w14:paraId="71C5C281" w14:textId="77777777" w:rsidR="00EF6B06" w:rsidRPr="00230F7F" w:rsidRDefault="00EF6B06" w:rsidP="00EF6B06">
      <w:pPr>
        <w:jc w:val="both"/>
        <w:outlineLvl w:val="0"/>
        <w:rPr>
          <w:rFonts w:ascii="Times" w:hAnsi="Times" w:cs="Times"/>
          <w:color w:val="000000" w:themeColor="text1"/>
        </w:rPr>
      </w:pPr>
      <w:r w:rsidRPr="00230F7F">
        <w:rPr>
          <w:rFonts w:ascii="Times" w:hAnsi="Times" w:cs="Times"/>
          <w:color w:val="000000" w:themeColor="text1"/>
        </w:rPr>
        <w:lastRenderedPageBreak/>
        <w:t>Le Conseil municipal, après en avoir délibéré, adopte le compte administratif 2024 ci-avant présenté, à l’unanimité.</w:t>
      </w:r>
    </w:p>
    <w:p w14:paraId="379E9BBD" w14:textId="77777777" w:rsidR="00EF6B06" w:rsidRPr="00A3440D" w:rsidRDefault="00EF6B06" w:rsidP="00EF6B06">
      <w:pPr>
        <w:pStyle w:val="Propositionsconseil"/>
        <w:numPr>
          <w:ilvl w:val="0"/>
          <w:numId w:val="0"/>
        </w:numPr>
        <w:pBdr>
          <w:left w:val="none" w:sz="0" w:space="0" w:color="auto"/>
        </w:pBdr>
        <w:tabs>
          <w:tab w:val="left" w:pos="708"/>
        </w:tabs>
        <w:spacing w:line="288" w:lineRule="auto"/>
        <w:rPr>
          <w:rFonts w:ascii="Times" w:hAnsi="Times" w:cs="Times"/>
          <w:b/>
          <w:bCs/>
          <w:color w:val="000000" w:themeColor="text1"/>
          <w:sz w:val="22"/>
          <w:szCs w:val="22"/>
          <w:u w:val="single"/>
        </w:rPr>
      </w:pPr>
      <w:r w:rsidRPr="00A3440D">
        <w:rPr>
          <w:rFonts w:ascii="Times" w:hAnsi="Times" w:cs="Times"/>
          <w:b/>
          <w:bCs/>
          <w:color w:val="000000" w:themeColor="text1"/>
          <w:sz w:val="22"/>
          <w:szCs w:val="22"/>
          <w:u w:val="single"/>
        </w:rPr>
        <w:t>2025-003 : vote du compte de gestion 2024</w:t>
      </w:r>
    </w:p>
    <w:p w14:paraId="5AC97B93" w14:textId="77777777" w:rsidR="00EF6B06" w:rsidRPr="00A3440D" w:rsidRDefault="00EF6B06" w:rsidP="00EF6B06">
      <w:pPr>
        <w:pStyle w:val="Propositionsconseil"/>
        <w:numPr>
          <w:ilvl w:val="0"/>
          <w:numId w:val="0"/>
        </w:numPr>
        <w:pBdr>
          <w:left w:val="none" w:sz="0" w:space="0" w:color="auto"/>
        </w:pBdr>
        <w:tabs>
          <w:tab w:val="left" w:pos="708"/>
        </w:tabs>
        <w:spacing w:line="288" w:lineRule="auto"/>
        <w:rPr>
          <w:rFonts w:ascii="Times" w:hAnsi="Times" w:cs="Times"/>
          <w:b/>
          <w:bCs/>
          <w:color w:val="000000" w:themeColor="text1"/>
          <w:sz w:val="22"/>
          <w:szCs w:val="22"/>
          <w:u w:val="single"/>
        </w:rPr>
      </w:pPr>
    </w:p>
    <w:p w14:paraId="7E968F0A" w14:textId="77777777" w:rsidR="00EF6B06" w:rsidRPr="00A3440D" w:rsidRDefault="00EF6B06" w:rsidP="00EF6B06">
      <w:pPr>
        <w:rPr>
          <w:rFonts w:ascii="Times" w:hAnsi="Times" w:cs="Times"/>
          <w:color w:val="000000" w:themeColor="text1"/>
        </w:rPr>
      </w:pPr>
      <w:r w:rsidRPr="00A3440D">
        <w:rPr>
          <w:rFonts w:ascii="Times" w:hAnsi="Times" w:cs="Times"/>
          <w:color w:val="000000" w:themeColor="text1"/>
        </w:rPr>
        <w:t>Le compte de gestion 202</w:t>
      </w:r>
      <w:r>
        <w:rPr>
          <w:rFonts w:ascii="Times" w:hAnsi="Times" w:cs="Times"/>
          <w:color w:val="000000" w:themeColor="text1"/>
        </w:rPr>
        <w:t>4</w:t>
      </w:r>
      <w:r w:rsidRPr="00A3440D">
        <w:rPr>
          <w:rFonts w:ascii="Times" w:hAnsi="Times" w:cs="Times"/>
          <w:color w:val="000000" w:themeColor="text1"/>
        </w:rPr>
        <w:t xml:space="preserve">, étant en tout point identique au compte administratif 2024, il est approuvé à l’unanimité. </w:t>
      </w:r>
    </w:p>
    <w:p w14:paraId="37C7EA62" w14:textId="77777777" w:rsidR="00EF6B06" w:rsidRPr="00707E8F" w:rsidRDefault="00EF6B06" w:rsidP="00EF6B06">
      <w:pPr>
        <w:tabs>
          <w:tab w:val="left" w:pos="1985"/>
        </w:tabs>
        <w:overflowPunct w:val="0"/>
        <w:autoSpaceDE w:val="0"/>
        <w:autoSpaceDN w:val="0"/>
        <w:adjustRightInd w:val="0"/>
        <w:jc w:val="both"/>
        <w:rPr>
          <w:rFonts w:ascii="Times" w:hAnsi="Times" w:cs="Times"/>
          <w:b/>
          <w:color w:val="000000" w:themeColor="text1"/>
          <w:u w:val="single"/>
        </w:rPr>
      </w:pPr>
      <w:r w:rsidRPr="00707E8F">
        <w:rPr>
          <w:rFonts w:ascii="Times" w:hAnsi="Times" w:cs="Times"/>
          <w:b/>
          <w:bCs/>
          <w:color w:val="000000" w:themeColor="text1"/>
          <w:u w:val="single"/>
        </w:rPr>
        <w:t xml:space="preserve">2025-004 : </w:t>
      </w:r>
      <w:r w:rsidRPr="00707E8F">
        <w:rPr>
          <w:rFonts w:ascii="Times" w:hAnsi="Times" w:cs="Times"/>
          <w:b/>
          <w:color w:val="000000" w:themeColor="text1"/>
          <w:u w:val="single"/>
        </w:rPr>
        <w:t>Vote de subventions aux associations 2025</w:t>
      </w:r>
    </w:p>
    <w:p w14:paraId="0B777A10" w14:textId="77777777" w:rsidR="00EF6B06" w:rsidRPr="00707E8F" w:rsidRDefault="00EF6B06" w:rsidP="00EF6B06">
      <w:pPr>
        <w:spacing w:line="288" w:lineRule="auto"/>
        <w:jc w:val="both"/>
        <w:rPr>
          <w:rFonts w:ascii="Times" w:hAnsi="Times" w:cs="Times"/>
          <w:color w:val="000000" w:themeColor="text1"/>
        </w:rPr>
      </w:pPr>
      <w:r w:rsidRPr="00707E8F">
        <w:rPr>
          <w:rFonts w:ascii="Times" w:hAnsi="Times" w:cs="Times"/>
          <w:color w:val="000000" w:themeColor="text1"/>
        </w:rPr>
        <w:t>Madame le Maire, informe qu’avant de pouvoir voter le Budget Primitif, il est nécessaire de voter les subventions aux associations.</w:t>
      </w:r>
    </w:p>
    <w:p w14:paraId="01925DBB" w14:textId="377959CF" w:rsidR="00EF6B06" w:rsidRPr="00707E8F" w:rsidRDefault="00EF6B06" w:rsidP="00EF6B06">
      <w:pPr>
        <w:spacing w:line="288" w:lineRule="auto"/>
        <w:jc w:val="both"/>
        <w:rPr>
          <w:rFonts w:ascii="Times" w:hAnsi="Times" w:cs="Times"/>
          <w:color w:val="000000" w:themeColor="text1"/>
        </w:rPr>
      </w:pPr>
      <w:r w:rsidRPr="00707E8F">
        <w:rPr>
          <w:rFonts w:ascii="Times" w:hAnsi="Times" w:cs="Times"/>
          <w:color w:val="000000" w:themeColor="text1"/>
        </w:rPr>
        <w:t>Ce point a été évoqué lors de la réunion de la commission finances en date du 27 janvier 2025.</w:t>
      </w:r>
    </w:p>
    <w:p w14:paraId="67227EF6" w14:textId="77777777" w:rsidR="00EF6B06" w:rsidRPr="00707E8F" w:rsidRDefault="00EF6B06" w:rsidP="00EF6B06">
      <w:pPr>
        <w:spacing w:line="288" w:lineRule="auto"/>
        <w:jc w:val="both"/>
        <w:rPr>
          <w:rFonts w:ascii="Times" w:hAnsi="Times" w:cs="Times"/>
          <w:color w:val="000000" w:themeColor="text1"/>
        </w:rPr>
      </w:pPr>
      <w:r w:rsidRPr="00707E8F">
        <w:rPr>
          <w:rFonts w:ascii="Times" w:hAnsi="Times" w:cs="Times"/>
          <w:color w:val="000000" w:themeColor="text1"/>
        </w:rPr>
        <w:t xml:space="preserve">Elle explique qu’elle avait demandé à chaque association de donner la prévision des manifestations, leur bilan et leurs besoins </w:t>
      </w:r>
      <w:proofErr w:type="gramStart"/>
      <w:r w:rsidRPr="00707E8F">
        <w:rPr>
          <w:rFonts w:ascii="Times" w:hAnsi="Times" w:cs="Times"/>
          <w:color w:val="000000" w:themeColor="text1"/>
        </w:rPr>
        <w:t>en terme de</w:t>
      </w:r>
      <w:proofErr w:type="gramEnd"/>
      <w:r w:rsidRPr="00707E8F">
        <w:rPr>
          <w:rFonts w:ascii="Times" w:hAnsi="Times" w:cs="Times"/>
          <w:color w:val="000000" w:themeColor="text1"/>
        </w:rPr>
        <w:t xml:space="preserve"> subvention.</w:t>
      </w:r>
    </w:p>
    <w:p w14:paraId="316D8DC5" w14:textId="77777777" w:rsidR="00EF6B06" w:rsidRPr="00707E8F" w:rsidRDefault="00EF6B06" w:rsidP="00EF6B06">
      <w:pPr>
        <w:spacing w:line="288" w:lineRule="auto"/>
        <w:jc w:val="both"/>
        <w:rPr>
          <w:rFonts w:ascii="Times" w:hAnsi="Times" w:cs="Times"/>
          <w:b/>
          <w:color w:val="000000" w:themeColor="text1"/>
          <w:u w:val="single"/>
        </w:rPr>
      </w:pPr>
      <w:r w:rsidRPr="00707E8F">
        <w:rPr>
          <w:rFonts w:ascii="Times" w:hAnsi="Times" w:cs="Times"/>
          <w:color w:val="000000" w:themeColor="text1"/>
        </w:rPr>
        <w:t>Voici les montants proposés par la commission finances après analyse des dossiers :</w:t>
      </w:r>
    </w:p>
    <w:p w14:paraId="52E47ACF" w14:textId="77777777" w:rsidR="00EF6B06" w:rsidRPr="00707E8F" w:rsidRDefault="00EF6B06" w:rsidP="00EF6B06">
      <w:pPr>
        <w:pStyle w:val="Paragraphedeliste"/>
        <w:numPr>
          <w:ilvl w:val="0"/>
          <w:numId w:val="16"/>
        </w:numPr>
        <w:spacing w:line="288" w:lineRule="auto"/>
        <w:jc w:val="both"/>
        <w:rPr>
          <w:rFonts w:ascii="Times" w:hAnsi="Times" w:cs="Times"/>
          <w:color w:val="000000" w:themeColor="text1"/>
        </w:rPr>
      </w:pPr>
      <w:r w:rsidRPr="00707E8F">
        <w:rPr>
          <w:rFonts w:ascii="Times" w:hAnsi="Times" w:cs="Times"/>
          <w:color w:val="000000" w:themeColor="text1"/>
        </w:rPr>
        <w:t>AFN Floyon Cartignies Boulogne</w:t>
      </w:r>
      <w:r w:rsidRPr="00707E8F">
        <w:rPr>
          <w:rFonts w:ascii="Times" w:hAnsi="Times" w:cs="Times"/>
          <w:color w:val="000000" w:themeColor="text1"/>
        </w:rPr>
        <w:tab/>
      </w:r>
      <w:proofErr w:type="gramStart"/>
      <w:r w:rsidRPr="00707E8F">
        <w:rPr>
          <w:rFonts w:ascii="Times" w:hAnsi="Times" w:cs="Times"/>
          <w:color w:val="000000" w:themeColor="text1"/>
        </w:rPr>
        <w:tab/>
        <w:t xml:space="preserve">  </w:t>
      </w:r>
      <w:r w:rsidRPr="00707E8F">
        <w:rPr>
          <w:rFonts w:ascii="Times" w:hAnsi="Times" w:cs="Times"/>
          <w:color w:val="000000" w:themeColor="text1"/>
        </w:rPr>
        <w:tab/>
      </w:r>
      <w:proofErr w:type="gramEnd"/>
      <w:r w:rsidRPr="00707E8F">
        <w:rPr>
          <w:rFonts w:ascii="Times" w:hAnsi="Times" w:cs="Times"/>
          <w:color w:val="000000" w:themeColor="text1"/>
        </w:rPr>
        <w:t xml:space="preserve">   150.00 €</w:t>
      </w:r>
    </w:p>
    <w:p w14:paraId="2248328A" w14:textId="718B9137" w:rsidR="00EF6B06" w:rsidRPr="00707E8F" w:rsidRDefault="00EF6B06" w:rsidP="00EF6B06">
      <w:pPr>
        <w:pStyle w:val="Paragraphedeliste"/>
        <w:numPr>
          <w:ilvl w:val="0"/>
          <w:numId w:val="16"/>
        </w:numPr>
        <w:spacing w:line="288" w:lineRule="auto"/>
        <w:jc w:val="both"/>
        <w:rPr>
          <w:rFonts w:ascii="Times" w:hAnsi="Times" w:cs="Times"/>
          <w:color w:val="000000" w:themeColor="text1"/>
        </w:rPr>
      </w:pPr>
      <w:r w:rsidRPr="00707E8F">
        <w:rPr>
          <w:rFonts w:ascii="Times" w:hAnsi="Times" w:cs="Times"/>
          <w:color w:val="000000" w:themeColor="text1"/>
        </w:rPr>
        <w:t>Club du 3</w:t>
      </w:r>
      <w:r w:rsidRPr="00707E8F">
        <w:rPr>
          <w:rFonts w:ascii="Times" w:hAnsi="Times" w:cs="Times"/>
          <w:color w:val="000000" w:themeColor="text1"/>
          <w:vertAlign w:val="superscript"/>
        </w:rPr>
        <w:t>ème</w:t>
      </w:r>
      <w:r w:rsidRPr="00707E8F">
        <w:rPr>
          <w:rFonts w:ascii="Times" w:hAnsi="Times" w:cs="Times"/>
          <w:color w:val="000000" w:themeColor="text1"/>
        </w:rPr>
        <w:t xml:space="preserve"> âge « SOURIRE »</w:t>
      </w:r>
      <w:r w:rsidRPr="00707E8F">
        <w:rPr>
          <w:rFonts w:ascii="Times" w:hAnsi="Times" w:cs="Times"/>
          <w:color w:val="000000" w:themeColor="text1"/>
        </w:rPr>
        <w:tab/>
      </w:r>
      <w:r w:rsidRPr="00707E8F">
        <w:rPr>
          <w:rFonts w:ascii="Times" w:hAnsi="Times" w:cs="Times"/>
          <w:color w:val="000000" w:themeColor="text1"/>
        </w:rPr>
        <w:tab/>
        <w:t xml:space="preserve">   </w:t>
      </w:r>
      <w:r w:rsidRPr="00707E8F">
        <w:rPr>
          <w:rFonts w:ascii="Times" w:hAnsi="Times" w:cs="Times"/>
          <w:color w:val="000000" w:themeColor="text1"/>
        </w:rPr>
        <w:tab/>
        <w:t xml:space="preserve"> </w:t>
      </w:r>
      <w:r w:rsidR="00735297">
        <w:rPr>
          <w:rFonts w:ascii="Times" w:hAnsi="Times" w:cs="Times"/>
          <w:color w:val="000000" w:themeColor="text1"/>
        </w:rPr>
        <w:t xml:space="preserve"> </w:t>
      </w:r>
      <w:r w:rsidRPr="00707E8F">
        <w:rPr>
          <w:rFonts w:ascii="Times" w:hAnsi="Times" w:cs="Times"/>
          <w:color w:val="000000" w:themeColor="text1"/>
        </w:rPr>
        <w:t xml:space="preserve"> 300.00 €</w:t>
      </w:r>
    </w:p>
    <w:p w14:paraId="46C79BB8" w14:textId="77777777" w:rsidR="00EF6B06" w:rsidRPr="00707E8F" w:rsidRDefault="00EF6B06" w:rsidP="00EF6B06">
      <w:pPr>
        <w:pStyle w:val="Paragraphedeliste"/>
        <w:numPr>
          <w:ilvl w:val="0"/>
          <w:numId w:val="16"/>
        </w:numPr>
        <w:spacing w:line="288" w:lineRule="auto"/>
        <w:jc w:val="both"/>
        <w:rPr>
          <w:rFonts w:ascii="Times" w:hAnsi="Times" w:cs="Times"/>
          <w:color w:val="000000" w:themeColor="text1"/>
        </w:rPr>
      </w:pPr>
      <w:r w:rsidRPr="00707E8F">
        <w:rPr>
          <w:rFonts w:ascii="Times" w:hAnsi="Times" w:cs="Times"/>
          <w:color w:val="000000" w:themeColor="text1"/>
        </w:rPr>
        <w:t xml:space="preserve">Amicale des </w:t>
      </w:r>
      <w:proofErr w:type="spellStart"/>
      <w:r w:rsidRPr="00707E8F">
        <w:rPr>
          <w:rFonts w:ascii="Times" w:hAnsi="Times" w:cs="Times"/>
          <w:color w:val="000000" w:themeColor="text1"/>
        </w:rPr>
        <w:t>Sapeurs Pompiers</w:t>
      </w:r>
      <w:proofErr w:type="spellEnd"/>
      <w:r w:rsidRPr="00707E8F">
        <w:rPr>
          <w:rFonts w:ascii="Times" w:hAnsi="Times" w:cs="Times"/>
          <w:color w:val="000000" w:themeColor="text1"/>
        </w:rPr>
        <w:t xml:space="preserve"> de Floyon</w:t>
      </w:r>
      <w:r w:rsidRPr="00707E8F">
        <w:rPr>
          <w:rFonts w:ascii="Times" w:hAnsi="Times" w:cs="Times"/>
          <w:color w:val="000000" w:themeColor="text1"/>
        </w:rPr>
        <w:tab/>
        <w:t xml:space="preserve"> </w:t>
      </w:r>
      <w:r w:rsidRPr="00707E8F">
        <w:rPr>
          <w:rFonts w:ascii="Times" w:hAnsi="Times" w:cs="Times"/>
          <w:color w:val="000000" w:themeColor="text1"/>
        </w:rPr>
        <w:tab/>
        <w:t xml:space="preserve">   500.00 €</w:t>
      </w:r>
    </w:p>
    <w:p w14:paraId="72ADB589" w14:textId="2F52C357" w:rsidR="00EF6B06" w:rsidRPr="00707E8F" w:rsidRDefault="00EF6B06" w:rsidP="00EF6B06">
      <w:pPr>
        <w:pStyle w:val="Paragraphedeliste"/>
        <w:numPr>
          <w:ilvl w:val="0"/>
          <w:numId w:val="16"/>
        </w:numPr>
        <w:spacing w:line="288" w:lineRule="auto"/>
        <w:jc w:val="both"/>
        <w:rPr>
          <w:rFonts w:ascii="Times" w:hAnsi="Times" w:cs="Times"/>
          <w:color w:val="000000" w:themeColor="text1"/>
        </w:rPr>
      </w:pPr>
      <w:r w:rsidRPr="00707E8F">
        <w:rPr>
          <w:rFonts w:ascii="Times" w:hAnsi="Times" w:cs="Times"/>
          <w:color w:val="000000" w:themeColor="text1"/>
        </w:rPr>
        <w:t>Musique Municipale de Floyon</w:t>
      </w:r>
      <w:r w:rsidRPr="00707E8F">
        <w:rPr>
          <w:rFonts w:ascii="Times" w:hAnsi="Times" w:cs="Times"/>
          <w:color w:val="000000" w:themeColor="text1"/>
        </w:rPr>
        <w:tab/>
      </w:r>
      <w:r w:rsidRPr="00707E8F">
        <w:rPr>
          <w:rFonts w:ascii="Times" w:hAnsi="Times" w:cs="Times"/>
          <w:color w:val="000000" w:themeColor="text1"/>
        </w:rPr>
        <w:tab/>
      </w:r>
      <w:r w:rsidR="00735297">
        <w:rPr>
          <w:rFonts w:ascii="Times" w:hAnsi="Times" w:cs="Times"/>
          <w:color w:val="000000" w:themeColor="text1"/>
        </w:rPr>
        <w:t xml:space="preserve">          </w:t>
      </w:r>
      <w:r w:rsidRPr="00707E8F">
        <w:rPr>
          <w:rFonts w:ascii="Times" w:hAnsi="Times" w:cs="Times"/>
          <w:color w:val="000000" w:themeColor="text1"/>
        </w:rPr>
        <w:t xml:space="preserve">  1 500.00 €</w:t>
      </w:r>
    </w:p>
    <w:p w14:paraId="0D1A44DB" w14:textId="4195EA85" w:rsidR="00EF6B06" w:rsidRPr="00707E8F" w:rsidRDefault="00EF6B06" w:rsidP="00EF6B06">
      <w:pPr>
        <w:pStyle w:val="Paragraphedeliste"/>
        <w:numPr>
          <w:ilvl w:val="0"/>
          <w:numId w:val="16"/>
        </w:numPr>
        <w:spacing w:line="288" w:lineRule="auto"/>
        <w:jc w:val="both"/>
        <w:rPr>
          <w:rFonts w:ascii="Times" w:hAnsi="Times" w:cs="Times"/>
          <w:color w:val="000000" w:themeColor="text1"/>
        </w:rPr>
      </w:pPr>
      <w:r w:rsidRPr="00707E8F">
        <w:rPr>
          <w:rFonts w:ascii="Times" w:hAnsi="Times" w:cs="Times"/>
          <w:color w:val="000000" w:themeColor="text1"/>
        </w:rPr>
        <w:t xml:space="preserve">Association </w:t>
      </w:r>
      <w:proofErr w:type="spellStart"/>
      <w:r w:rsidRPr="00707E8F">
        <w:rPr>
          <w:rFonts w:ascii="Times" w:hAnsi="Times" w:cs="Times"/>
          <w:color w:val="000000" w:themeColor="text1"/>
        </w:rPr>
        <w:t>FestiFloyon</w:t>
      </w:r>
      <w:proofErr w:type="spellEnd"/>
      <w:r w:rsidRPr="00707E8F">
        <w:rPr>
          <w:rFonts w:ascii="Times" w:hAnsi="Times" w:cs="Times"/>
          <w:color w:val="000000" w:themeColor="text1"/>
        </w:rPr>
        <w:t xml:space="preserve">              </w:t>
      </w:r>
      <w:r w:rsidRPr="00707E8F">
        <w:rPr>
          <w:rFonts w:ascii="Times" w:hAnsi="Times" w:cs="Times"/>
          <w:color w:val="000000" w:themeColor="text1"/>
        </w:rPr>
        <w:tab/>
      </w:r>
      <w:r w:rsidRPr="00707E8F">
        <w:rPr>
          <w:rFonts w:ascii="Times" w:hAnsi="Times" w:cs="Times"/>
          <w:color w:val="000000" w:themeColor="text1"/>
        </w:rPr>
        <w:tab/>
        <w:t xml:space="preserve">            1 500.00 €</w:t>
      </w:r>
    </w:p>
    <w:p w14:paraId="43D0313E" w14:textId="40741D54" w:rsidR="00EF6B06" w:rsidRPr="00707E8F" w:rsidRDefault="00EF6B06" w:rsidP="00EF6B06">
      <w:pPr>
        <w:pStyle w:val="Paragraphedeliste"/>
        <w:numPr>
          <w:ilvl w:val="0"/>
          <w:numId w:val="16"/>
        </w:numPr>
        <w:spacing w:line="288" w:lineRule="auto"/>
        <w:jc w:val="both"/>
        <w:rPr>
          <w:rFonts w:ascii="Times" w:hAnsi="Times" w:cs="Times"/>
          <w:color w:val="000000" w:themeColor="text1"/>
        </w:rPr>
      </w:pPr>
      <w:r w:rsidRPr="00707E8F">
        <w:rPr>
          <w:rFonts w:ascii="Times" w:hAnsi="Times" w:cs="Times"/>
          <w:color w:val="000000" w:themeColor="text1"/>
        </w:rPr>
        <w:t>Coopérative Scolaire</w:t>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t xml:space="preserve">            1 000.00 €</w:t>
      </w:r>
    </w:p>
    <w:p w14:paraId="24FDED65" w14:textId="77777777" w:rsidR="00EF6B06" w:rsidRPr="00707E8F" w:rsidRDefault="00EF6B06" w:rsidP="00EF6B06">
      <w:pPr>
        <w:pStyle w:val="Paragraphedeliste"/>
        <w:numPr>
          <w:ilvl w:val="0"/>
          <w:numId w:val="16"/>
        </w:numPr>
        <w:spacing w:line="288" w:lineRule="auto"/>
        <w:jc w:val="both"/>
        <w:rPr>
          <w:rFonts w:ascii="Times" w:hAnsi="Times" w:cs="Times"/>
          <w:color w:val="000000" w:themeColor="text1"/>
        </w:rPr>
      </w:pPr>
      <w:r w:rsidRPr="00707E8F">
        <w:rPr>
          <w:rFonts w:ascii="Times" w:hAnsi="Times" w:cs="Times"/>
          <w:color w:val="000000" w:themeColor="text1"/>
        </w:rPr>
        <w:t xml:space="preserve">APEF Association de Parents d’Elèves   </w:t>
      </w:r>
      <w:r w:rsidRPr="00707E8F">
        <w:rPr>
          <w:rFonts w:ascii="Times" w:hAnsi="Times" w:cs="Times"/>
          <w:color w:val="000000" w:themeColor="text1"/>
        </w:rPr>
        <w:tab/>
      </w:r>
      <w:r w:rsidRPr="00707E8F">
        <w:rPr>
          <w:rFonts w:ascii="Times" w:hAnsi="Times" w:cs="Times"/>
          <w:color w:val="000000" w:themeColor="text1"/>
        </w:rPr>
        <w:tab/>
        <w:t xml:space="preserve">   300.00 €</w:t>
      </w:r>
    </w:p>
    <w:p w14:paraId="3C88F550" w14:textId="77777777" w:rsidR="00EF6B06" w:rsidRPr="00707E8F" w:rsidRDefault="00EF6B06" w:rsidP="00EF6B06">
      <w:pPr>
        <w:pStyle w:val="Paragraphedeliste"/>
        <w:numPr>
          <w:ilvl w:val="0"/>
          <w:numId w:val="16"/>
        </w:numPr>
        <w:spacing w:line="288" w:lineRule="auto"/>
        <w:jc w:val="both"/>
        <w:rPr>
          <w:rFonts w:ascii="Times" w:hAnsi="Times" w:cs="Times"/>
          <w:color w:val="000000" w:themeColor="text1"/>
        </w:rPr>
      </w:pPr>
      <w:r w:rsidRPr="00707E8F">
        <w:rPr>
          <w:rFonts w:ascii="Times" w:hAnsi="Times" w:cs="Times"/>
          <w:color w:val="000000" w:themeColor="text1"/>
        </w:rPr>
        <w:t xml:space="preserve">La </w:t>
      </w:r>
      <w:proofErr w:type="spellStart"/>
      <w:r w:rsidRPr="00707E8F">
        <w:rPr>
          <w:rFonts w:ascii="Times" w:hAnsi="Times" w:cs="Times"/>
          <w:color w:val="000000" w:themeColor="text1"/>
        </w:rPr>
        <w:t>Billonnière</w:t>
      </w:r>
      <w:proofErr w:type="spellEnd"/>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t xml:space="preserve">       0.00 €</w:t>
      </w:r>
    </w:p>
    <w:p w14:paraId="6D37CBB0" w14:textId="77777777" w:rsidR="00EF6B06" w:rsidRPr="00707E8F" w:rsidRDefault="00EF6B06" w:rsidP="00EF6B06">
      <w:pPr>
        <w:pStyle w:val="Paragraphedeliste"/>
        <w:numPr>
          <w:ilvl w:val="0"/>
          <w:numId w:val="16"/>
        </w:numPr>
        <w:spacing w:line="288" w:lineRule="auto"/>
        <w:jc w:val="both"/>
        <w:rPr>
          <w:rFonts w:ascii="Times" w:hAnsi="Times" w:cs="Times"/>
          <w:color w:val="000000" w:themeColor="text1"/>
        </w:rPr>
      </w:pPr>
      <w:r w:rsidRPr="00707E8F">
        <w:rPr>
          <w:rFonts w:ascii="Times" w:hAnsi="Times" w:cs="Times"/>
          <w:color w:val="000000" w:themeColor="text1"/>
        </w:rPr>
        <w:t>SOCIETE DE CHASSE</w:t>
      </w:r>
      <w:r w:rsidRPr="00707E8F">
        <w:rPr>
          <w:rFonts w:ascii="Times" w:hAnsi="Times" w:cs="Times"/>
          <w:color w:val="000000" w:themeColor="text1"/>
        </w:rPr>
        <w:tab/>
      </w:r>
      <w:r w:rsidRPr="00707E8F">
        <w:rPr>
          <w:rFonts w:ascii="Times" w:hAnsi="Times" w:cs="Times"/>
          <w:color w:val="000000" w:themeColor="text1"/>
        </w:rPr>
        <w:tab/>
      </w:r>
      <w:proofErr w:type="gramStart"/>
      <w:r w:rsidRPr="00707E8F">
        <w:rPr>
          <w:rFonts w:ascii="Times" w:hAnsi="Times" w:cs="Times"/>
          <w:color w:val="000000" w:themeColor="text1"/>
        </w:rPr>
        <w:tab/>
        <w:t xml:space="preserve">  </w:t>
      </w:r>
      <w:r w:rsidRPr="00707E8F">
        <w:rPr>
          <w:rFonts w:ascii="Times" w:hAnsi="Times" w:cs="Times"/>
          <w:color w:val="000000" w:themeColor="text1"/>
        </w:rPr>
        <w:tab/>
      </w:r>
      <w:proofErr w:type="gramEnd"/>
      <w:r w:rsidRPr="00707E8F">
        <w:rPr>
          <w:rFonts w:ascii="Times" w:hAnsi="Times" w:cs="Times"/>
          <w:color w:val="000000" w:themeColor="text1"/>
        </w:rPr>
        <w:t xml:space="preserve">   700.00 €</w:t>
      </w:r>
    </w:p>
    <w:p w14:paraId="108DFFAC" w14:textId="039D0503" w:rsidR="00EF6B06" w:rsidRPr="00707E8F" w:rsidRDefault="00EF6B06" w:rsidP="00EF6B06">
      <w:pPr>
        <w:pStyle w:val="Paragraphedeliste"/>
        <w:numPr>
          <w:ilvl w:val="0"/>
          <w:numId w:val="17"/>
        </w:numPr>
        <w:spacing w:line="288" w:lineRule="auto"/>
        <w:jc w:val="both"/>
        <w:rPr>
          <w:rFonts w:ascii="Times" w:hAnsi="Times" w:cs="Times"/>
          <w:color w:val="000000" w:themeColor="text1"/>
        </w:rPr>
      </w:pPr>
      <w:r w:rsidRPr="00707E8F">
        <w:rPr>
          <w:rFonts w:ascii="Times" w:hAnsi="Times" w:cs="Times"/>
          <w:color w:val="000000" w:themeColor="text1"/>
        </w:rPr>
        <w:t>Vie Libre Avesnois</w:t>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t xml:space="preserve">                        </w:t>
      </w:r>
      <w:r w:rsidR="00735297">
        <w:rPr>
          <w:rFonts w:ascii="Times" w:hAnsi="Times" w:cs="Times"/>
          <w:color w:val="000000" w:themeColor="text1"/>
        </w:rPr>
        <w:t xml:space="preserve">  </w:t>
      </w:r>
      <w:r w:rsidRPr="00707E8F">
        <w:rPr>
          <w:rFonts w:ascii="Times" w:hAnsi="Times" w:cs="Times"/>
          <w:color w:val="000000" w:themeColor="text1"/>
        </w:rPr>
        <w:t xml:space="preserve">   </w:t>
      </w:r>
      <w:r w:rsidR="00735297">
        <w:rPr>
          <w:rFonts w:ascii="Times" w:hAnsi="Times" w:cs="Times"/>
          <w:color w:val="000000" w:themeColor="text1"/>
        </w:rPr>
        <w:t xml:space="preserve"> </w:t>
      </w:r>
      <w:r w:rsidRPr="00707E8F">
        <w:rPr>
          <w:rFonts w:ascii="Times" w:hAnsi="Times" w:cs="Times"/>
          <w:color w:val="000000" w:themeColor="text1"/>
        </w:rPr>
        <w:t xml:space="preserve"> 0.00 €</w:t>
      </w:r>
    </w:p>
    <w:p w14:paraId="32963025" w14:textId="15F56E81" w:rsidR="00EF6B06" w:rsidRPr="00707E8F" w:rsidRDefault="00EF6B06" w:rsidP="00EF6B06">
      <w:pPr>
        <w:pStyle w:val="Paragraphedeliste"/>
        <w:numPr>
          <w:ilvl w:val="0"/>
          <w:numId w:val="17"/>
        </w:numPr>
        <w:spacing w:line="288" w:lineRule="auto"/>
        <w:jc w:val="both"/>
        <w:rPr>
          <w:rFonts w:ascii="Times" w:hAnsi="Times" w:cs="Times"/>
          <w:color w:val="000000" w:themeColor="text1"/>
        </w:rPr>
      </w:pPr>
      <w:r w:rsidRPr="00707E8F">
        <w:rPr>
          <w:rFonts w:ascii="Times" w:hAnsi="Times" w:cs="Times"/>
          <w:color w:val="000000" w:themeColor="text1"/>
        </w:rPr>
        <w:t>Institut Pasteur de Lille</w:t>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t xml:space="preserve">    </w:t>
      </w:r>
      <w:r w:rsidRPr="00707E8F">
        <w:rPr>
          <w:rFonts w:ascii="Times" w:hAnsi="Times" w:cs="Times"/>
          <w:color w:val="000000" w:themeColor="text1"/>
        </w:rPr>
        <w:tab/>
      </w:r>
      <w:r w:rsidR="00735297">
        <w:rPr>
          <w:rFonts w:ascii="Times" w:hAnsi="Times" w:cs="Times"/>
          <w:color w:val="000000" w:themeColor="text1"/>
        </w:rPr>
        <w:t xml:space="preserve">     </w:t>
      </w:r>
      <w:r w:rsidRPr="00707E8F">
        <w:rPr>
          <w:rFonts w:ascii="Times" w:hAnsi="Times" w:cs="Times"/>
          <w:color w:val="000000" w:themeColor="text1"/>
        </w:rPr>
        <w:t xml:space="preserve">  0.00 €</w:t>
      </w:r>
    </w:p>
    <w:p w14:paraId="46C1B9EE" w14:textId="115AAEB2" w:rsidR="00EF6B06" w:rsidRPr="00707E8F" w:rsidRDefault="00EF6B06" w:rsidP="00EF6B06">
      <w:pPr>
        <w:pStyle w:val="Paragraphedeliste"/>
        <w:numPr>
          <w:ilvl w:val="0"/>
          <w:numId w:val="17"/>
        </w:numPr>
        <w:spacing w:line="288" w:lineRule="auto"/>
        <w:jc w:val="both"/>
        <w:rPr>
          <w:rFonts w:ascii="Times" w:hAnsi="Times" w:cs="Times"/>
          <w:color w:val="000000" w:themeColor="text1"/>
        </w:rPr>
      </w:pPr>
      <w:r w:rsidRPr="00707E8F">
        <w:rPr>
          <w:rFonts w:ascii="Times" w:hAnsi="Times" w:cs="Times"/>
          <w:color w:val="000000" w:themeColor="text1"/>
        </w:rPr>
        <w:t xml:space="preserve">Amicale des cadres municipaux                                 </w:t>
      </w:r>
      <w:r w:rsidR="00735297">
        <w:rPr>
          <w:rFonts w:ascii="Times" w:hAnsi="Times" w:cs="Times"/>
          <w:color w:val="000000" w:themeColor="text1"/>
        </w:rPr>
        <w:t xml:space="preserve">    </w:t>
      </w:r>
      <w:r w:rsidRPr="00707E8F">
        <w:rPr>
          <w:rFonts w:ascii="Times" w:hAnsi="Times" w:cs="Times"/>
          <w:color w:val="000000" w:themeColor="text1"/>
        </w:rPr>
        <w:t xml:space="preserve"> 0.00 €</w:t>
      </w:r>
    </w:p>
    <w:p w14:paraId="1106CC09" w14:textId="5EECA86C" w:rsidR="00EF6B06" w:rsidRPr="00707E8F" w:rsidRDefault="00EF6B06" w:rsidP="00EF6B06">
      <w:pPr>
        <w:pStyle w:val="Paragraphedeliste"/>
        <w:numPr>
          <w:ilvl w:val="0"/>
          <w:numId w:val="17"/>
        </w:numPr>
        <w:spacing w:line="288" w:lineRule="auto"/>
        <w:jc w:val="both"/>
        <w:rPr>
          <w:rFonts w:ascii="Times" w:hAnsi="Times" w:cs="Times"/>
          <w:color w:val="000000" w:themeColor="text1"/>
        </w:rPr>
      </w:pPr>
      <w:r w:rsidRPr="00707E8F">
        <w:rPr>
          <w:rFonts w:ascii="Times" w:hAnsi="Times" w:cs="Times"/>
          <w:color w:val="000000" w:themeColor="text1"/>
        </w:rPr>
        <w:t xml:space="preserve">Association les </w:t>
      </w:r>
      <w:proofErr w:type="spellStart"/>
      <w:r w:rsidRPr="00707E8F">
        <w:rPr>
          <w:rFonts w:ascii="Times" w:hAnsi="Times" w:cs="Times"/>
          <w:color w:val="000000" w:themeColor="text1"/>
        </w:rPr>
        <w:t>Barbeu’K</w:t>
      </w:r>
      <w:proofErr w:type="spellEnd"/>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t xml:space="preserve">   300.00 €</w:t>
      </w:r>
    </w:p>
    <w:p w14:paraId="4CCE3050" w14:textId="38061532" w:rsidR="00EF6B06" w:rsidRPr="00707E8F" w:rsidRDefault="00EF6B06" w:rsidP="00EF6B06">
      <w:pPr>
        <w:pStyle w:val="Paragraphedeliste"/>
        <w:numPr>
          <w:ilvl w:val="0"/>
          <w:numId w:val="17"/>
        </w:numPr>
        <w:spacing w:line="288" w:lineRule="auto"/>
        <w:jc w:val="both"/>
        <w:rPr>
          <w:rFonts w:ascii="Times" w:hAnsi="Times" w:cs="Times"/>
          <w:color w:val="000000" w:themeColor="text1"/>
        </w:rPr>
      </w:pPr>
      <w:r w:rsidRPr="00707E8F">
        <w:rPr>
          <w:rFonts w:ascii="Times" w:hAnsi="Times" w:cs="Times"/>
          <w:color w:val="000000" w:themeColor="text1"/>
        </w:rPr>
        <w:t>Le Vieux Pistons</w:t>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t xml:space="preserve">    200.00€</w:t>
      </w:r>
    </w:p>
    <w:p w14:paraId="1D204C00" w14:textId="57B0A41F" w:rsidR="00EF6B06" w:rsidRPr="00707E8F" w:rsidRDefault="00EF6B06" w:rsidP="00EF6B06">
      <w:pPr>
        <w:pStyle w:val="Paragraphedeliste"/>
        <w:numPr>
          <w:ilvl w:val="0"/>
          <w:numId w:val="17"/>
        </w:numPr>
        <w:spacing w:line="288" w:lineRule="auto"/>
        <w:jc w:val="both"/>
        <w:rPr>
          <w:rFonts w:ascii="Times" w:hAnsi="Times" w:cs="Times"/>
          <w:color w:val="000000" w:themeColor="text1"/>
        </w:rPr>
      </w:pPr>
      <w:r w:rsidRPr="00707E8F">
        <w:rPr>
          <w:rFonts w:ascii="Times" w:hAnsi="Times" w:cs="Times"/>
          <w:color w:val="000000" w:themeColor="text1"/>
        </w:rPr>
        <w:t xml:space="preserve">Les </w:t>
      </w:r>
      <w:proofErr w:type="spellStart"/>
      <w:r w:rsidRPr="00707E8F">
        <w:rPr>
          <w:rFonts w:ascii="Times" w:hAnsi="Times" w:cs="Times"/>
          <w:color w:val="000000" w:themeColor="text1"/>
        </w:rPr>
        <w:t>Avesnoiseries</w:t>
      </w:r>
      <w:proofErr w:type="spellEnd"/>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r>
      <w:r w:rsidRPr="00707E8F">
        <w:rPr>
          <w:rFonts w:ascii="Times" w:hAnsi="Times" w:cs="Times"/>
          <w:color w:val="000000" w:themeColor="text1"/>
        </w:rPr>
        <w:tab/>
        <w:t xml:space="preserve">   100.00 €</w:t>
      </w:r>
    </w:p>
    <w:p w14:paraId="7B1054CB" w14:textId="0F5EBC8D" w:rsidR="00EF6B06" w:rsidRPr="00707E8F" w:rsidRDefault="00EF6B06" w:rsidP="00EF6B06">
      <w:pPr>
        <w:pStyle w:val="Paragraphedeliste"/>
        <w:numPr>
          <w:ilvl w:val="0"/>
          <w:numId w:val="17"/>
        </w:numPr>
        <w:spacing w:line="288" w:lineRule="auto"/>
        <w:jc w:val="both"/>
        <w:rPr>
          <w:rFonts w:ascii="Times" w:hAnsi="Times" w:cs="Times"/>
          <w:color w:val="000000" w:themeColor="text1"/>
        </w:rPr>
      </w:pPr>
      <w:r w:rsidRPr="00707E8F">
        <w:rPr>
          <w:rFonts w:ascii="Times" w:hAnsi="Times" w:cs="Times"/>
          <w:color w:val="000000" w:themeColor="text1"/>
        </w:rPr>
        <w:t>CCAS                                                                         1 000.00€</w:t>
      </w:r>
    </w:p>
    <w:p w14:paraId="3C91E3D0" w14:textId="77777777" w:rsidR="00EF6B06" w:rsidRPr="00707E8F" w:rsidRDefault="00EF6B06" w:rsidP="00EF6B06">
      <w:pPr>
        <w:spacing w:after="0" w:line="288" w:lineRule="auto"/>
        <w:jc w:val="both"/>
        <w:rPr>
          <w:rFonts w:ascii="Times" w:hAnsi="Times" w:cs="Times"/>
          <w:color w:val="000000" w:themeColor="text1"/>
        </w:rPr>
      </w:pPr>
    </w:p>
    <w:p w14:paraId="43DD63FA" w14:textId="77777777" w:rsidR="00EF6B06" w:rsidRPr="00707E8F" w:rsidRDefault="00EF6B06" w:rsidP="00EF6B06">
      <w:pPr>
        <w:pStyle w:val="Paragraphedeliste"/>
        <w:spacing w:line="288" w:lineRule="auto"/>
        <w:ind w:left="2138"/>
        <w:jc w:val="both"/>
        <w:rPr>
          <w:rFonts w:ascii="Times" w:hAnsi="Times" w:cs="Times"/>
          <w:color w:val="000000" w:themeColor="text1"/>
        </w:rPr>
      </w:pPr>
    </w:p>
    <w:p w14:paraId="1F513741" w14:textId="77777777" w:rsidR="00EF6B06" w:rsidRPr="00707E8F" w:rsidRDefault="00EF6B06" w:rsidP="00EF6B06">
      <w:pPr>
        <w:spacing w:after="0" w:line="288" w:lineRule="auto"/>
        <w:jc w:val="both"/>
        <w:rPr>
          <w:rFonts w:ascii="Times" w:hAnsi="Times" w:cs="Times"/>
          <w:color w:val="000000" w:themeColor="text1"/>
        </w:rPr>
      </w:pPr>
      <w:r w:rsidRPr="00707E8F">
        <w:rPr>
          <w:rFonts w:ascii="Times" w:hAnsi="Times" w:cs="Times"/>
          <w:color w:val="000000" w:themeColor="text1"/>
        </w:rPr>
        <w:t>Sur le rapport de Madame le Maire et après en avoir délibéré ; le Conseil Municipal</w:t>
      </w:r>
    </w:p>
    <w:p w14:paraId="09C16C64" w14:textId="77777777" w:rsidR="00EF6B06" w:rsidRPr="00707E8F" w:rsidRDefault="00EF6B06" w:rsidP="00EF6B06">
      <w:pPr>
        <w:outlineLvl w:val="0"/>
        <w:rPr>
          <w:rFonts w:ascii="Times" w:hAnsi="Times" w:cs="Times"/>
          <w:color w:val="000000" w:themeColor="text1"/>
        </w:rPr>
      </w:pPr>
    </w:p>
    <w:p w14:paraId="5C67FF82" w14:textId="77777777" w:rsidR="00EF6B06" w:rsidRPr="00707E8F" w:rsidRDefault="00EF6B06" w:rsidP="00EF6B06">
      <w:pPr>
        <w:pStyle w:val="Titre1"/>
        <w:rPr>
          <w:rFonts w:ascii="Times" w:hAnsi="Times" w:cs="Times"/>
          <w:color w:val="000000" w:themeColor="text1"/>
          <w:sz w:val="22"/>
          <w:szCs w:val="22"/>
        </w:rPr>
      </w:pPr>
      <w:r w:rsidRPr="00707E8F">
        <w:rPr>
          <w:rFonts w:ascii="Times" w:hAnsi="Times" w:cs="Times"/>
          <w:color w:val="000000" w:themeColor="text1"/>
          <w:sz w:val="22"/>
          <w:szCs w:val="22"/>
        </w:rPr>
        <w:t>DECIDE, à l’unanimité,</w:t>
      </w:r>
    </w:p>
    <w:p w14:paraId="1CC20D7F" w14:textId="77777777" w:rsidR="00EF6B06" w:rsidRPr="00707E8F" w:rsidRDefault="00EF6B06" w:rsidP="00EF6B06">
      <w:pPr>
        <w:rPr>
          <w:rFonts w:ascii="Times" w:hAnsi="Times" w:cs="Times"/>
          <w:color w:val="000000" w:themeColor="text1"/>
        </w:rPr>
      </w:pPr>
    </w:p>
    <w:p w14:paraId="5B8C90DC" w14:textId="77777777" w:rsidR="00EF6B06" w:rsidRPr="00707E8F" w:rsidRDefault="00EF6B06" w:rsidP="00EF6B06">
      <w:pPr>
        <w:rPr>
          <w:rFonts w:ascii="Times" w:hAnsi="Times" w:cs="Times"/>
          <w:color w:val="000000" w:themeColor="text1"/>
        </w:rPr>
      </w:pPr>
      <w:proofErr w:type="gramStart"/>
      <w:r w:rsidRPr="00707E8F">
        <w:rPr>
          <w:rFonts w:ascii="Times" w:hAnsi="Times" w:cs="Times"/>
          <w:color w:val="000000" w:themeColor="text1"/>
        </w:rPr>
        <w:t>d’accorder</w:t>
      </w:r>
      <w:proofErr w:type="gramEnd"/>
      <w:r w:rsidRPr="00707E8F">
        <w:rPr>
          <w:rFonts w:ascii="Times" w:hAnsi="Times" w:cs="Times"/>
          <w:color w:val="000000" w:themeColor="text1"/>
        </w:rPr>
        <w:t xml:space="preserve"> les subventions énumérées ci-avant.</w:t>
      </w:r>
    </w:p>
    <w:p w14:paraId="56B6FE17" w14:textId="77777777" w:rsidR="00EF6B06" w:rsidRPr="004E60D0" w:rsidRDefault="00EF6B06" w:rsidP="00EF6B06">
      <w:pPr>
        <w:rPr>
          <w:rFonts w:ascii="Times" w:hAnsi="Times" w:cs="Times"/>
          <w:b/>
          <w:bCs/>
          <w:color w:val="000000" w:themeColor="text1"/>
          <w:u w:val="single"/>
        </w:rPr>
      </w:pPr>
      <w:r w:rsidRPr="004E60D0">
        <w:rPr>
          <w:rFonts w:ascii="Times" w:hAnsi="Times" w:cs="Times"/>
          <w:b/>
          <w:bCs/>
          <w:color w:val="000000" w:themeColor="text1"/>
          <w:u w:val="single"/>
        </w:rPr>
        <w:t xml:space="preserve">2025-005 : Demande d’admission en non-valeur  </w:t>
      </w:r>
    </w:p>
    <w:p w14:paraId="453E8EBF" w14:textId="77777777" w:rsidR="00EF6B06" w:rsidRPr="004E60D0" w:rsidRDefault="00EF6B06" w:rsidP="00EF6B06">
      <w:pPr>
        <w:rPr>
          <w:rFonts w:ascii="Times" w:hAnsi="Times" w:cs="Times"/>
          <w:color w:val="000000" w:themeColor="text1"/>
        </w:rPr>
      </w:pPr>
      <w:r w:rsidRPr="004E60D0">
        <w:rPr>
          <w:rFonts w:ascii="Times" w:hAnsi="Times" w:cs="Times"/>
          <w:color w:val="000000" w:themeColor="text1"/>
        </w:rPr>
        <w:t>Le Conseil Municipal,</w:t>
      </w:r>
    </w:p>
    <w:p w14:paraId="0BF71FCA" w14:textId="77777777" w:rsidR="00EF6B06" w:rsidRPr="004E60D0" w:rsidRDefault="00EF6B06" w:rsidP="00EF6B06">
      <w:pPr>
        <w:ind w:firstLine="1080"/>
        <w:jc w:val="both"/>
        <w:rPr>
          <w:rFonts w:ascii="Times" w:hAnsi="Times" w:cs="Times"/>
          <w:color w:val="000000" w:themeColor="text1"/>
        </w:rPr>
      </w:pPr>
      <w:r w:rsidRPr="004E60D0">
        <w:rPr>
          <w:rFonts w:ascii="Times" w:hAnsi="Times" w:cs="Times"/>
          <w:color w:val="000000" w:themeColor="text1"/>
        </w:rPr>
        <w:lastRenderedPageBreak/>
        <w:t xml:space="preserve">Madame le Maire expose au Conseil Municipal qu’elle a reçu de Monsieur Olivier FOSTIER, contrôleur des finances publiques SGC Avesnes/Helpe, en date du 10/02/2025, un état des présentations en non-valeur concernant des redevables de la Commune de Floyon pour lesquels les poursuites engagées ont été infructueuses pour les années 2021 à 2024 pour </w:t>
      </w:r>
      <w:bookmarkStart w:id="1" w:name="_Hlk190680385"/>
      <w:r w:rsidRPr="004E60D0">
        <w:rPr>
          <w:rFonts w:ascii="Times" w:hAnsi="Times" w:cs="Times"/>
          <w:color w:val="000000" w:themeColor="text1"/>
        </w:rPr>
        <w:t xml:space="preserve">un montant de deux </w:t>
      </w:r>
      <w:proofErr w:type="gramStart"/>
      <w:r w:rsidRPr="004E60D0">
        <w:rPr>
          <w:rFonts w:ascii="Times" w:hAnsi="Times" w:cs="Times"/>
          <w:color w:val="000000" w:themeColor="text1"/>
        </w:rPr>
        <w:t>cents</w:t>
      </w:r>
      <w:proofErr w:type="gramEnd"/>
      <w:r w:rsidRPr="004E60D0">
        <w:rPr>
          <w:rFonts w:ascii="Times" w:hAnsi="Times" w:cs="Times"/>
          <w:color w:val="000000" w:themeColor="text1"/>
        </w:rPr>
        <w:t xml:space="preserve"> quatre-vingt-dix euros et quatre-vingt centimes (290.80 €). </w:t>
      </w:r>
      <w:bookmarkEnd w:id="1"/>
    </w:p>
    <w:p w14:paraId="228B392A" w14:textId="77777777" w:rsidR="00EF6B06" w:rsidRPr="004E60D0" w:rsidRDefault="00EF6B06" w:rsidP="00EF6B06">
      <w:pPr>
        <w:ind w:firstLine="1080"/>
        <w:jc w:val="both"/>
        <w:rPr>
          <w:rFonts w:ascii="Times" w:hAnsi="Times" w:cs="Times"/>
          <w:color w:val="000000" w:themeColor="text1"/>
        </w:rPr>
      </w:pPr>
      <w:r w:rsidRPr="004E60D0">
        <w:rPr>
          <w:rFonts w:ascii="Times" w:hAnsi="Times" w:cs="Times"/>
          <w:color w:val="000000" w:themeColor="text1"/>
        </w:rPr>
        <w:t>Elle indique qu’il faut prendre une délibération acceptant tout ou partie d’admission en non-valeur.</w:t>
      </w:r>
    </w:p>
    <w:p w14:paraId="521CBD40" w14:textId="77777777" w:rsidR="00EF6B06" w:rsidRPr="004E60D0" w:rsidRDefault="00EF6B06" w:rsidP="00EF6B06">
      <w:pPr>
        <w:ind w:firstLine="1080"/>
        <w:jc w:val="both"/>
        <w:rPr>
          <w:rFonts w:ascii="Times" w:hAnsi="Times" w:cs="Times"/>
          <w:color w:val="000000" w:themeColor="text1"/>
        </w:rPr>
      </w:pPr>
      <w:r w:rsidRPr="004E60D0">
        <w:rPr>
          <w:rFonts w:ascii="Times" w:hAnsi="Times" w:cs="Times"/>
          <w:color w:val="000000" w:themeColor="text1"/>
        </w:rPr>
        <w:t>Après en avoir délibéré, le Conseil Municipal, l’unanimité</w:t>
      </w:r>
    </w:p>
    <w:p w14:paraId="3395148C" w14:textId="77777777" w:rsidR="00EF6B06" w:rsidRPr="004E60D0" w:rsidRDefault="00EF6B06" w:rsidP="00EF6B06">
      <w:pPr>
        <w:ind w:firstLine="1080"/>
        <w:jc w:val="both"/>
        <w:rPr>
          <w:rFonts w:ascii="Times" w:hAnsi="Times" w:cs="Times"/>
          <w:color w:val="000000" w:themeColor="text1"/>
        </w:rPr>
      </w:pPr>
      <w:r w:rsidRPr="004E60D0">
        <w:rPr>
          <w:rFonts w:ascii="Times" w:hAnsi="Times" w:cs="Times"/>
          <w:color w:val="000000" w:themeColor="text1"/>
        </w:rPr>
        <w:t xml:space="preserve">APPROUVE la demande d’admission en non-valeur pour la totalité, </w:t>
      </w:r>
      <w:proofErr w:type="gramStart"/>
      <w:r w:rsidRPr="004E60D0">
        <w:rPr>
          <w:rFonts w:ascii="Times" w:hAnsi="Times" w:cs="Times"/>
          <w:color w:val="000000" w:themeColor="text1"/>
        </w:rPr>
        <w:t>d’ un</w:t>
      </w:r>
      <w:proofErr w:type="gramEnd"/>
      <w:r w:rsidRPr="004E60D0">
        <w:rPr>
          <w:rFonts w:ascii="Times" w:hAnsi="Times" w:cs="Times"/>
          <w:color w:val="000000" w:themeColor="text1"/>
        </w:rPr>
        <w:t xml:space="preserve"> montant de deux cents quatre-vingt-dix euros et quatre-vingt centimes (290.80 €) des redevables de la Commune de Floyon pour lesquels les poursuites engagées ont été infructueuses.</w:t>
      </w:r>
    </w:p>
    <w:p w14:paraId="1B261829" w14:textId="77777777" w:rsidR="00EF6B06" w:rsidRPr="00B066BD" w:rsidRDefault="00EF6B06" w:rsidP="00EF6B06">
      <w:pPr>
        <w:tabs>
          <w:tab w:val="left" w:pos="1985"/>
        </w:tabs>
        <w:overflowPunct w:val="0"/>
        <w:autoSpaceDE w:val="0"/>
        <w:autoSpaceDN w:val="0"/>
        <w:adjustRightInd w:val="0"/>
        <w:jc w:val="both"/>
        <w:rPr>
          <w:rFonts w:ascii="Times" w:hAnsi="Times" w:cs="Times"/>
          <w:b/>
          <w:color w:val="000000" w:themeColor="text1"/>
          <w:u w:val="single"/>
        </w:rPr>
      </w:pPr>
      <w:r w:rsidRPr="00B066BD">
        <w:rPr>
          <w:rFonts w:ascii="Times" w:hAnsi="Times" w:cs="Times"/>
          <w:b/>
          <w:bCs/>
          <w:color w:val="000000" w:themeColor="text1"/>
          <w:u w:val="single"/>
        </w:rPr>
        <w:t xml:space="preserve">2025-006 : </w:t>
      </w:r>
      <w:r w:rsidRPr="00B066BD">
        <w:rPr>
          <w:rFonts w:ascii="Times" w:hAnsi="Times" w:cs="Times"/>
          <w:b/>
          <w:color w:val="000000" w:themeColor="text1"/>
          <w:u w:val="single"/>
        </w:rPr>
        <w:t>Demande de subvention du CLIC 2025</w:t>
      </w:r>
    </w:p>
    <w:p w14:paraId="1F79ABCC" w14:textId="77777777" w:rsidR="00EF6B06" w:rsidRPr="00B066BD" w:rsidRDefault="00EF6B06" w:rsidP="00EF6B06">
      <w:pPr>
        <w:rPr>
          <w:rFonts w:ascii="Times" w:hAnsi="Times" w:cs="Times"/>
          <w:color w:val="000000" w:themeColor="text1"/>
        </w:rPr>
      </w:pPr>
      <w:r w:rsidRPr="00B066BD">
        <w:rPr>
          <w:rFonts w:ascii="Times" w:hAnsi="Times" w:cs="Times"/>
          <w:color w:val="000000" w:themeColor="text1"/>
        </w:rPr>
        <w:t>Madame le Maire rappelle le rôle du CLIC de l’Avesnois, c’est un organisme conventionné par le Conseil Général et s’adresse à toutes les personnes concernées par l’avancée en âge, le vieillissement et la perte d’autonomie. Il a pour objectif d’informer, de conseiller et d’orienter dans toutes les démarches administratives. Une coordonnatrice peut se rendre au domicile quand la situation est plus difficile encore.</w:t>
      </w:r>
    </w:p>
    <w:p w14:paraId="19C06EDA" w14:textId="77777777" w:rsidR="00EF6B06" w:rsidRPr="00B066BD" w:rsidRDefault="00EF6B06" w:rsidP="00EF6B06">
      <w:pPr>
        <w:rPr>
          <w:rFonts w:ascii="Times" w:hAnsi="Times" w:cs="Times"/>
          <w:color w:val="000000" w:themeColor="text1"/>
        </w:rPr>
      </w:pPr>
      <w:r w:rsidRPr="00B066BD">
        <w:rPr>
          <w:rFonts w:ascii="Times" w:hAnsi="Times" w:cs="Times"/>
          <w:color w:val="000000" w:themeColor="text1"/>
        </w:rPr>
        <w:t xml:space="preserve">Le CLIC de l’Avesnois sollicite les communes, et propose une participation de 216.00 euros afin continuer leur engagement auprès de ce public, et de mener à bien leurs futurs projets. </w:t>
      </w:r>
    </w:p>
    <w:p w14:paraId="06696E73" w14:textId="77777777" w:rsidR="00EF6B06" w:rsidRPr="00B066BD" w:rsidRDefault="00EF6B06" w:rsidP="00EF6B06">
      <w:pPr>
        <w:jc w:val="both"/>
        <w:outlineLvl w:val="0"/>
        <w:rPr>
          <w:rFonts w:ascii="Times" w:hAnsi="Times" w:cs="Times"/>
          <w:color w:val="000000" w:themeColor="text1"/>
        </w:rPr>
      </w:pPr>
      <w:r w:rsidRPr="00B066BD">
        <w:rPr>
          <w:rFonts w:ascii="Times" w:hAnsi="Times" w:cs="Times"/>
          <w:color w:val="000000" w:themeColor="text1"/>
        </w:rPr>
        <w:t>Sur le rapport de Madame le Maire et après en avoir délibéré ; le Conseil Municipal</w:t>
      </w:r>
    </w:p>
    <w:p w14:paraId="15BEEFAC" w14:textId="77777777" w:rsidR="00EF6B06" w:rsidRPr="00B066BD" w:rsidRDefault="00EF6B06" w:rsidP="00EF6B06">
      <w:pPr>
        <w:pStyle w:val="Titre1"/>
        <w:rPr>
          <w:rFonts w:ascii="Times" w:hAnsi="Times" w:cs="Times"/>
          <w:color w:val="000000" w:themeColor="text1"/>
          <w:sz w:val="22"/>
          <w:szCs w:val="22"/>
        </w:rPr>
      </w:pPr>
      <w:r w:rsidRPr="00B066BD">
        <w:rPr>
          <w:rFonts w:ascii="Times" w:hAnsi="Times" w:cs="Times"/>
          <w:color w:val="000000" w:themeColor="text1"/>
          <w:sz w:val="22"/>
          <w:szCs w:val="22"/>
        </w:rPr>
        <w:t>DECIDE, à l’unanimité,</w:t>
      </w:r>
    </w:p>
    <w:p w14:paraId="58FD4E4F" w14:textId="77777777" w:rsidR="00EF6B06" w:rsidRPr="00B066BD" w:rsidRDefault="00EF6B06" w:rsidP="00EF6B06">
      <w:pPr>
        <w:rPr>
          <w:rFonts w:ascii="Times" w:hAnsi="Times" w:cs="Times"/>
          <w:color w:val="000000" w:themeColor="text1"/>
        </w:rPr>
      </w:pPr>
      <w:proofErr w:type="gramStart"/>
      <w:r w:rsidRPr="00B066BD">
        <w:rPr>
          <w:rFonts w:ascii="Times" w:hAnsi="Times" w:cs="Times"/>
          <w:color w:val="000000" w:themeColor="text1"/>
        </w:rPr>
        <w:t>d’accorder</w:t>
      </w:r>
      <w:proofErr w:type="gramEnd"/>
      <w:r w:rsidRPr="00B066BD">
        <w:rPr>
          <w:rFonts w:ascii="Times" w:hAnsi="Times" w:cs="Times"/>
          <w:color w:val="000000" w:themeColor="text1"/>
        </w:rPr>
        <w:t xml:space="preserve"> une aide financière de 216.00 euros au CLIC.</w:t>
      </w:r>
    </w:p>
    <w:p w14:paraId="5DEC661F" w14:textId="77777777" w:rsidR="00EF6B06" w:rsidRPr="006F461F" w:rsidRDefault="00EF6B06" w:rsidP="00EF6B06">
      <w:pPr>
        <w:jc w:val="both"/>
        <w:outlineLvl w:val="0"/>
        <w:rPr>
          <w:rFonts w:ascii="Times" w:hAnsi="Times" w:cs="Times"/>
          <w:color w:val="000000" w:themeColor="text1"/>
        </w:rPr>
      </w:pPr>
      <w:r w:rsidRPr="006F461F">
        <w:rPr>
          <w:rFonts w:ascii="Times" w:hAnsi="Times" w:cs="Times"/>
          <w:b/>
          <w:bCs/>
          <w:color w:val="000000" w:themeColor="text1"/>
          <w:u w:val="single"/>
        </w:rPr>
        <w:t>2025-007 : demande de soutien financier par le secours catholique</w:t>
      </w:r>
    </w:p>
    <w:p w14:paraId="511693EB" w14:textId="77777777" w:rsidR="00EF6B06" w:rsidRPr="006F461F" w:rsidRDefault="00EF6B06" w:rsidP="00EF6B06">
      <w:pPr>
        <w:rPr>
          <w:rFonts w:ascii="Times" w:hAnsi="Times" w:cs="Times"/>
          <w:color w:val="000000" w:themeColor="text1"/>
        </w:rPr>
      </w:pPr>
      <w:r w:rsidRPr="006F461F">
        <w:rPr>
          <w:rFonts w:ascii="Times" w:hAnsi="Times" w:cs="Times"/>
          <w:color w:val="000000" w:themeColor="text1"/>
        </w:rPr>
        <w:t>Madame le Maire expose au Conseil qu’elle a reçu un courrier du secours catholique en date du 30 janvier 2025 qui demande une subvention auprès de la commune.</w:t>
      </w:r>
    </w:p>
    <w:p w14:paraId="6A358459" w14:textId="77777777" w:rsidR="00EF6B06" w:rsidRPr="006F461F" w:rsidRDefault="00EF6B06" w:rsidP="00EF6B06">
      <w:pPr>
        <w:rPr>
          <w:rFonts w:ascii="Times" w:hAnsi="Times" w:cs="Times"/>
          <w:color w:val="000000" w:themeColor="text1"/>
        </w:rPr>
      </w:pPr>
      <w:r w:rsidRPr="006F461F">
        <w:rPr>
          <w:rFonts w:ascii="Times" w:hAnsi="Times" w:cs="Times"/>
          <w:color w:val="000000" w:themeColor="text1"/>
        </w:rPr>
        <w:t>Le conseil municipal, après en avoir délibéré, refuse, à l’unanimité, de verser une subvention au secours catholique.</w:t>
      </w:r>
    </w:p>
    <w:p w14:paraId="0BDB3382" w14:textId="77777777" w:rsidR="00EF6B06" w:rsidRPr="00EF0996" w:rsidRDefault="00EF6B06" w:rsidP="00EF6B06">
      <w:pPr>
        <w:pStyle w:val="Corpsdetexte2"/>
        <w:spacing w:after="0" w:line="240" w:lineRule="auto"/>
        <w:ind w:right="1"/>
        <w:rPr>
          <w:rFonts w:ascii="Times" w:hAnsi="Times"/>
          <w:b/>
          <w:u w:val="single"/>
        </w:rPr>
      </w:pPr>
      <w:r w:rsidRPr="00EF0996">
        <w:rPr>
          <w:rFonts w:ascii="Times" w:hAnsi="Times"/>
          <w:b/>
          <w:bCs/>
          <w:u w:val="single"/>
        </w:rPr>
        <w:t>202</w:t>
      </w:r>
      <w:r>
        <w:rPr>
          <w:rFonts w:ascii="Times" w:hAnsi="Times"/>
          <w:b/>
          <w:bCs/>
          <w:u w:val="single"/>
        </w:rPr>
        <w:t>5</w:t>
      </w:r>
      <w:r w:rsidRPr="00EF0996">
        <w:rPr>
          <w:rFonts w:ascii="Times" w:hAnsi="Times"/>
          <w:b/>
          <w:bCs/>
          <w:u w:val="single"/>
        </w:rPr>
        <w:t>-</w:t>
      </w:r>
      <w:proofErr w:type="gramStart"/>
      <w:r w:rsidRPr="00EF0996">
        <w:rPr>
          <w:rFonts w:ascii="Times" w:hAnsi="Times"/>
          <w:b/>
          <w:bCs/>
          <w:u w:val="single"/>
        </w:rPr>
        <w:t>00</w:t>
      </w:r>
      <w:r>
        <w:rPr>
          <w:rFonts w:ascii="Times" w:hAnsi="Times"/>
          <w:b/>
          <w:bCs/>
          <w:u w:val="single"/>
        </w:rPr>
        <w:t>8</w:t>
      </w:r>
      <w:r w:rsidRPr="00EF0996">
        <w:rPr>
          <w:rFonts w:ascii="Times" w:hAnsi="Times"/>
          <w:b/>
          <w:bCs/>
          <w:u w:val="single"/>
        </w:rPr>
        <w:t>:</w:t>
      </w:r>
      <w:proofErr w:type="gramEnd"/>
      <w:r w:rsidRPr="00EF0996">
        <w:rPr>
          <w:rFonts w:ascii="Times" w:hAnsi="Times"/>
          <w:b/>
          <w:u w:val="single"/>
        </w:rPr>
        <w:t xml:space="preserve"> Gravillonnage de routes-budget 202</w:t>
      </w:r>
      <w:r>
        <w:rPr>
          <w:rFonts w:ascii="Times" w:hAnsi="Times"/>
          <w:b/>
          <w:u w:val="single"/>
        </w:rPr>
        <w:t>5</w:t>
      </w:r>
    </w:p>
    <w:p w14:paraId="7353B39A" w14:textId="77777777" w:rsidR="00EF6B06" w:rsidRPr="00EF0996" w:rsidRDefault="00EF6B06" w:rsidP="00EF6B06">
      <w:pPr>
        <w:pStyle w:val="Corpsdetexte2"/>
        <w:spacing w:after="0" w:line="240" w:lineRule="auto"/>
        <w:ind w:right="1"/>
        <w:rPr>
          <w:rFonts w:ascii="Times" w:hAnsi="Times"/>
          <w:b/>
          <w:bCs/>
          <w:u w:val="single"/>
        </w:rPr>
      </w:pPr>
    </w:p>
    <w:p w14:paraId="6D1E0FAE" w14:textId="77777777" w:rsidR="00EF6B06" w:rsidRPr="00EF0996" w:rsidRDefault="00EF6B06" w:rsidP="00EF6B06">
      <w:pPr>
        <w:pStyle w:val="v-2"/>
        <w:tabs>
          <w:tab w:val="clear" w:pos="284"/>
        </w:tabs>
        <w:overflowPunct/>
        <w:autoSpaceDE/>
        <w:adjustRightInd/>
        <w:rPr>
          <w:rFonts w:ascii="Times" w:hAnsi="Times"/>
          <w:sz w:val="22"/>
          <w:szCs w:val="22"/>
        </w:rPr>
      </w:pPr>
      <w:r w:rsidRPr="00EF0996">
        <w:rPr>
          <w:rFonts w:ascii="Times" w:hAnsi="Times"/>
          <w:sz w:val="22"/>
          <w:szCs w:val="22"/>
        </w:rPr>
        <w:t>Madame le Maire informe les conseillers que le dispositif de soutien départemental pour les travaux de renouvellement et de réfection des couches de roulement des voiries communales, à hauteur de cinquante pour cent hors taxe (50 % H.T.) du montant des travaux compris entre huit mille et cent cinquante mille euros (8 000 € et 150 000 €) bénéficiant aux communes de moins de 2 000 habitants est renouvelé cette année. Le dossier de demande de subvention est à déposer sur la plateforme Aster entre le 2 janvier et le 31 mars 202</w:t>
      </w:r>
      <w:r>
        <w:rPr>
          <w:rFonts w:ascii="Times" w:hAnsi="Times"/>
          <w:sz w:val="22"/>
          <w:szCs w:val="22"/>
        </w:rPr>
        <w:t>5</w:t>
      </w:r>
      <w:r w:rsidRPr="00EF0996">
        <w:rPr>
          <w:rFonts w:ascii="Times" w:hAnsi="Times"/>
          <w:sz w:val="22"/>
          <w:szCs w:val="22"/>
        </w:rPr>
        <w:t>.</w:t>
      </w:r>
    </w:p>
    <w:p w14:paraId="354C866A" w14:textId="77777777" w:rsidR="00EF6B06" w:rsidRPr="00EF0996" w:rsidRDefault="00EF6B06" w:rsidP="00EF6B06">
      <w:pPr>
        <w:pStyle w:val="v-2"/>
        <w:tabs>
          <w:tab w:val="clear" w:pos="284"/>
        </w:tabs>
        <w:overflowPunct/>
        <w:autoSpaceDE/>
        <w:adjustRightInd/>
        <w:rPr>
          <w:rFonts w:ascii="Times" w:hAnsi="Times"/>
          <w:sz w:val="22"/>
          <w:szCs w:val="22"/>
        </w:rPr>
      </w:pPr>
    </w:p>
    <w:p w14:paraId="53CD6241" w14:textId="77777777" w:rsidR="00EF6B06" w:rsidRDefault="00EF6B06" w:rsidP="00EF6B06">
      <w:pPr>
        <w:pStyle w:val="v-2"/>
        <w:tabs>
          <w:tab w:val="clear" w:pos="284"/>
        </w:tabs>
        <w:overflowPunct/>
        <w:autoSpaceDE/>
        <w:adjustRightInd/>
        <w:rPr>
          <w:rFonts w:ascii="Times" w:hAnsi="Times"/>
          <w:sz w:val="22"/>
          <w:szCs w:val="22"/>
        </w:rPr>
      </w:pPr>
      <w:r w:rsidRPr="00EF0996">
        <w:rPr>
          <w:rFonts w:ascii="Times" w:hAnsi="Times"/>
          <w:sz w:val="22"/>
          <w:szCs w:val="22"/>
        </w:rPr>
        <w:t xml:space="preserve">Madame le Maire informe les conseillers </w:t>
      </w:r>
      <w:r>
        <w:rPr>
          <w:rFonts w:ascii="Times" w:hAnsi="Times"/>
          <w:sz w:val="22"/>
          <w:szCs w:val="22"/>
        </w:rPr>
        <w:t>qu’il</w:t>
      </w:r>
      <w:r w:rsidRPr="00EF0996">
        <w:rPr>
          <w:rFonts w:ascii="Times" w:hAnsi="Times"/>
          <w:sz w:val="22"/>
          <w:szCs w:val="22"/>
        </w:rPr>
        <w:t xml:space="preserve"> faudrait reprofiler et gravillonner les routes suivantes : </w:t>
      </w:r>
      <w:r>
        <w:rPr>
          <w:rFonts w:ascii="Times" w:hAnsi="Times"/>
          <w:sz w:val="22"/>
          <w:szCs w:val="22"/>
        </w:rPr>
        <w:t xml:space="preserve">la rue de Montorgueil et la rue de </w:t>
      </w:r>
      <w:proofErr w:type="spellStart"/>
      <w:r>
        <w:rPr>
          <w:rFonts w:ascii="Times" w:hAnsi="Times"/>
          <w:sz w:val="22"/>
          <w:szCs w:val="22"/>
        </w:rPr>
        <w:t>Chevireuil</w:t>
      </w:r>
      <w:proofErr w:type="spellEnd"/>
      <w:r>
        <w:rPr>
          <w:rFonts w:ascii="Times" w:hAnsi="Times"/>
          <w:sz w:val="22"/>
          <w:szCs w:val="22"/>
        </w:rPr>
        <w:t xml:space="preserve"> (descente jusqu’au camping)</w:t>
      </w:r>
      <w:r w:rsidRPr="00EF0996">
        <w:rPr>
          <w:rFonts w:ascii="Times" w:hAnsi="Times"/>
          <w:sz w:val="22"/>
          <w:szCs w:val="22"/>
        </w:rPr>
        <w:t xml:space="preserve"> pour un montant total de </w:t>
      </w:r>
      <w:r>
        <w:rPr>
          <w:rFonts w:ascii="Times" w:hAnsi="Times"/>
          <w:sz w:val="22"/>
          <w:szCs w:val="22"/>
        </w:rPr>
        <w:t>90 000.00€ TTC</w:t>
      </w:r>
      <w:r w:rsidRPr="00EF0996">
        <w:rPr>
          <w:rFonts w:ascii="Times" w:hAnsi="Times"/>
          <w:sz w:val="22"/>
          <w:szCs w:val="22"/>
        </w:rPr>
        <w:t>.</w:t>
      </w:r>
    </w:p>
    <w:p w14:paraId="093F37FA" w14:textId="77777777" w:rsidR="00EF6B06" w:rsidRDefault="00EF6B06" w:rsidP="00EF6B06">
      <w:pPr>
        <w:pStyle w:val="v-2"/>
        <w:tabs>
          <w:tab w:val="clear" w:pos="284"/>
        </w:tabs>
        <w:overflowPunct/>
        <w:autoSpaceDE/>
        <w:adjustRightInd/>
        <w:rPr>
          <w:rFonts w:ascii="Times" w:hAnsi="Times"/>
          <w:sz w:val="22"/>
          <w:szCs w:val="22"/>
        </w:rPr>
      </w:pPr>
    </w:p>
    <w:p w14:paraId="5953158F" w14:textId="77777777" w:rsidR="00EF6B06" w:rsidRPr="00EF0996" w:rsidRDefault="00EF6B06" w:rsidP="00EF6B06">
      <w:pPr>
        <w:pStyle w:val="v-2"/>
        <w:tabs>
          <w:tab w:val="clear" w:pos="284"/>
        </w:tabs>
        <w:overflowPunct/>
        <w:autoSpaceDE/>
        <w:adjustRightInd/>
        <w:rPr>
          <w:rFonts w:ascii="Times" w:hAnsi="Times"/>
          <w:sz w:val="22"/>
          <w:szCs w:val="22"/>
        </w:rPr>
      </w:pPr>
      <w:r>
        <w:rPr>
          <w:rFonts w:ascii="Times" w:hAnsi="Times"/>
          <w:sz w:val="22"/>
          <w:szCs w:val="22"/>
        </w:rPr>
        <w:t>Un devis va être demandé à Carrières d’Houdain.</w:t>
      </w:r>
    </w:p>
    <w:p w14:paraId="636F0170" w14:textId="77777777" w:rsidR="00EF6B06" w:rsidRPr="00EF0996" w:rsidRDefault="00EF6B06" w:rsidP="00EF6B06">
      <w:pPr>
        <w:pStyle w:val="v-2"/>
        <w:tabs>
          <w:tab w:val="clear" w:pos="284"/>
        </w:tabs>
        <w:overflowPunct/>
        <w:autoSpaceDE/>
        <w:adjustRightInd/>
        <w:rPr>
          <w:rFonts w:ascii="Times" w:hAnsi="Times"/>
          <w:sz w:val="22"/>
          <w:szCs w:val="22"/>
        </w:rPr>
      </w:pPr>
    </w:p>
    <w:p w14:paraId="34971482" w14:textId="77777777" w:rsidR="00EF6B06" w:rsidRPr="00EF0996" w:rsidRDefault="00EF6B06" w:rsidP="00EF6B06">
      <w:pPr>
        <w:pStyle w:val="v-2"/>
        <w:tabs>
          <w:tab w:val="clear" w:pos="284"/>
        </w:tabs>
        <w:overflowPunct/>
        <w:autoSpaceDE/>
        <w:adjustRightInd/>
        <w:rPr>
          <w:rFonts w:ascii="Times" w:hAnsi="Times"/>
          <w:sz w:val="22"/>
          <w:szCs w:val="22"/>
        </w:rPr>
      </w:pPr>
      <w:r w:rsidRPr="00EF0996">
        <w:rPr>
          <w:rFonts w:ascii="Times" w:hAnsi="Times"/>
          <w:sz w:val="22"/>
          <w:szCs w:val="22"/>
        </w:rPr>
        <w:t>Madame le Maire demande aux conseillers de se prononcer sur ce point.</w:t>
      </w:r>
    </w:p>
    <w:p w14:paraId="22FA8B81" w14:textId="77777777" w:rsidR="00EF6B06" w:rsidRPr="00EF0996" w:rsidRDefault="00EF6B06" w:rsidP="00EF6B06">
      <w:pPr>
        <w:pStyle w:val="v-2"/>
        <w:tabs>
          <w:tab w:val="clear" w:pos="284"/>
        </w:tabs>
        <w:overflowPunct/>
        <w:autoSpaceDE/>
        <w:adjustRightInd/>
        <w:rPr>
          <w:rFonts w:ascii="Times" w:hAnsi="Times"/>
          <w:sz w:val="22"/>
          <w:szCs w:val="22"/>
        </w:rPr>
      </w:pPr>
    </w:p>
    <w:p w14:paraId="00C6AA43" w14:textId="77777777" w:rsidR="00EF6B06" w:rsidRPr="00EF0996" w:rsidRDefault="00EF6B06" w:rsidP="00EF6B06">
      <w:pPr>
        <w:pStyle w:val="v-2"/>
        <w:tabs>
          <w:tab w:val="clear" w:pos="284"/>
        </w:tabs>
        <w:overflowPunct/>
        <w:autoSpaceDE/>
        <w:adjustRightInd/>
        <w:rPr>
          <w:rFonts w:ascii="Times" w:hAnsi="Times"/>
          <w:b/>
          <w:sz w:val="22"/>
          <w:szCs w:val="22"/>
        </w:rPr>
      </w:pPr>
    </w:p>
    <w:p w14:paraId="607E6A03" w14:textId="77777777" w:rsidR="00EF6B06" w:rsidRPr="00EF0996" w:rsidRDefault="00EF6B06" w:rsidP="00EF6B06">
      <w:pPr>
        <w:jc w:val="both"/>
        <w:outlineLvl w:val="0"/>
        <w:rPr>
          <w:rFonts w:ascii="Times" w:hAnsi="Times"/>
        </w:rPr>
      </w:pPr>
      <w:r w:rsidRPr="00EF0996">
        <w:rPr>
          <w:rFonts w:ascii="Times" w:hAnsi="Times"/>
        </w:rPr>
        <w:lastRenderedPageBreak/>
        <w:t>Sur le rapport de Madame le Maire et après en avoir délibéré ; le Conseil Municipal</w:t>
      </w:r>
    </w:p>
    <w:p w14:paraId="6CB5CC3B" w14:textId="77777777" w:rsidR="00EF6B06" w:rsidRPr="00EF0996" w:rsidRDefault="00EF6B06" w:rsidP="00EF6B06">
      <w:pPr>
        <w:pStyle w:val="Titre1"/>
        <w:rPr>
          <w:rFonts w:ascii="Times" w:hAnsi="Times"/>
          <w:color w:val="auto"/>
          <w:sz w:val="22"/>
          <w:szCs w:val="22"/>
        </w:rPr>
      </w:pPr>
      <w:r w:rsidRPr="00EF0996">
        <w:rPr>
          <w:rFonts w:ascii="Times" w:hAnsi="Times"/>
          <w:color w:val="auto"/>
          <w:sz w:val="22"/>
          <w:szCs w:val="22"/>
        </w:rPr>
        <w:t>DECIDE, à l’unanimité,</w:t>
      </w:r>
    </w:p>
    <w:p w14:paraId="1568E241" w14:textId="77777777" w:rsidR="00EF6B06" w:rsidRPr="00EF0996" w:rsidRDefault="00EF6B06" w:rsidP="00EF6B06">
      <w:pPr>
        <w:rPr>
          <w:rFonts w:ascii="Times" w:hAnsi="Times"/>
        </w:rPr>
      </w:pPr>
      <w:r w:rsidRPr="00EF0996">
        <w:rPr>
          <w:rFonts w:ascii="Times" w:hAnsi="Times"/>
        </w:rPr>
        <w:t xml:space="preserve">D’accepter de prévoir un montant de travaux, de réfection des couches de roulement des voiries communales, s’élevant à </w:t>
      </w:r>
      <w:r>
        <w:rPr>
          <w:rFonts w:ascii="Times" w:hAnsi="Times"/>
        </w:rPr>
        <w:t>90 000.00</w:t>
      </w:r>
      <w:r w:rsidRPr="00EF0996">
        <w:rPr>
          <w:rFonts w:ascii="Times" w:hAnsi="Times"/>
        </w:rPr>
        <w:t xml:space="preserve"> TTC et de solliciter une subvention auprès du département </w:t>
      </w:r>
      <w:proofErr w:type="gramStart"/>
      <w:r w:rsidRPr="00EF0996">
        <w:rPr>
          <w:rFonts w:ascii="Times" w:hAnsi="Times"/>
        </w:rPr>
        <w:t>( à</w:t>
      </w:r>
      <w:proofErr w:type="gramEnd"/>
      <w:r w:rsidRPr="00EF0996">
        <w:rPr>
          <w:rFonts w:ascii="Times" w:hAnsi="Times"/>
        </w:rPr>
        <w:t xml:space="preserve"> hauteur de 50% du montant HT</w:t>
      </w:r>
      <w:r>
        <w:rPr>
          <w:rFonts w:ascii="Times" w:hAnsi="Times"/>
        </w:rPr>
        <w:t>)</w:t>
      </w:r>
    </w:p>
    <w:p w14:paraId="285C4A20" w14:textId="77777777" w:rsidR="00B84A63" w:rsidRDefault="00B84A63" w:rsidP="00B84A63">
      <w:pPr>
        <w:rPr>
          <w:rFonts w:ascii="Times" w:hAnsi="Times" w:cs="Times"/>
        </w:rPr>
      </w:pPr>
      <w:r w:rsidRPr="00F00276">
        <w:rPr>
          <w:rFonts w:ascii="Times" w:hAnsi="Times" w:cs="Times"/>
        </w:rPr>
        <w:t xml:space="preserve">Madame le Maire propose à l’Assemblée délibérante de vendre </w:t>
      </w:r>
      <w:r>
        <w:rPr>
          <w:rFonts w:ascii="Times" w:hAnsi="Times" w:cs="Times"/>
        </w:rPr>
        <w:t>environ 20</w:t>
      </w:r>
      <w:r w:rsidRPr="00F00276">
        <w:rPr>
          <w:rFonts w:ascii="Times" w:hAnsi="Times" w:cs="Times"/>
        </w:rPr>
        <w:t xml:space="preserve"> stères de bois constitué </w:t>
      </w:r>
      <w:r>
        <w:rPr>
          <w:rFonts w:ascii="Times" w:hAnsi="Times" w:cs="Times"/>
        </w:rPr>
        <w:t>des charmes de la pâture situé route de Boulogne.</w:t>
      </w:r>
    </w:p>
    <w:p w14:paraId="779486C9" w14:textId="77777777" w:rsidR="00B84A63" w:rsidRPr="00F00276" w:rsidRDefault="00B84A63" w:rsidP="00B84A63">
      <w:pPr>
        <w:rPr>
          <w:rFonts w:ascii="Times" w:hAnsi="Times" w:cs="Times"/>
        </w:rPr>
      </w:pPr>
      <w:r>
        <w:rPr>
          <w:rFonts w:ascii="Times" w:hAnsi="Times" w:cs="Times"/>
        </w:rPr>
        <w:t>Monsieur Jan KREMER HENK se chargera de les couper et il paiera 15.00€ le stère.</w:t>
      </w:r>
    </w:p>
    <w:p w14:paraId="1803D312" w14:textId="77777777" w:rsidR="00B84A63" w:rsidRPr="00F00276" w:rsidRDefault="00B84A63" w:rsidP="00B84A63">
      <w:pPr>
        <w:rPr>
          <w:rFonts w:ascii="Times" w:hAnsi="Times" w:cs="Times"/>
        </w:rPr>
      </w:pPr>
      <w:r w:rsidRPr="00F00276">
        <w:rPr>
          <w:rFonts w:ascii="Times" w:hAnsi="Times" w:cs="Times"/>
        </w:rPr>
        <w:t xml:space="preserve">Après en avoir délibéré, à </w:t>
      </w:r>
      <w:r>
        <w:rPr>
          <w:rFonts w:ascii="Times" w:hAnsi="Times" w:cs="Times"/>
        </w:rPr>
        <w:t>l’unanimité</w:t>
      </w:r>
      <w:r w:rsidRPr="00F00276">
        <w:rPr>
          <w:rFonts w:ascii="Times" w:hAnsi="Times" w:cs="Times"/>
        </w:rPr>
        <w:t xml:space="preserve">, </w:t>
      </w:r>
      <w:r>
        <w:rPr>
          <w:rFonts w:ascii="Times" w:hAnsi="Times" w:cs="Times"/>
        </w:rPr>
        <w:t>le Conseil municipal décide de faire couper les charmes par Monsieur Jan KREMER HENK sous sa propre responsabilité, et de lui vendre 15.00€ le stère.</w:t>
      </w:r>
    </w:p>
    <w:p w14:paraId="3D795048" w14:textId="77777777" w:rsidR="005876BF" w:rsidRPr="00B42A72" w:rsidRDefault="005876BF" w:rsidP="00541896">
      <w:pPr>
        <w:autoSpaceDE w:val="0"/>
        <w:autoSpaceDN w:val="0"/>
        <w:adjustRightInd w:val="0"/>
        <w:rPr>
          <w:rFonts w:ascii="Times" w:hAnsi="Times" w:cs="Times"/>
        </w:rPr>
      </w:pPr>
    </w:p>
    <w:p w14:paraId="6F3A7A8C" w14:textId="3A8706B8" w:rsidR="00A111DB" w:rsidRPr="00B42A72" w:rsidRDefault="00A111DB" w:rsidP="00541896">
      <w:pPr>
        <w:autoSpaceDE w:val="0"/>
        <w:autoSpaceDN w:val="0"/>
        <w:adjustRightInd w:val="0"/>
        <w:rPr>
          <w:rFonts w:ascii="Times" w:hAnsi="Times" w:cs="Times"/>
          <w:b/>
          <w:bCs/>
          <w:u w:val="single"/>
        </w:rPr>
      </w:pPr>
      <w:r w:rsidRPr="00B42A72">
        <w:rPr>
          <w:rFonts w:ascii="Times" w:hAnsi="Times" w:cs="Times"/>
          <w:b/>
          <w:bCs/>
          <w:u w:val="single"/>
        </w:rPr>
        <w:t>Informations et questions diverses :</w:t>
      </w:r>
    </w:p>
    <w:p w14:paraId="5D2BE1FE" w14:textId="42C7609B" w:rsidR="00DF5543" w:rsidRDefault="00A111DB" w:rsidP="00EF6B06">
      <w:pPr>
        <w:autoSpaceDE w:val="0"/>
        <w:autoSpaceDN w:val="0"/>
        <w:adjustRightInd w:val="0"/>
        <w:rPr>
          <w:rFonts w:ascii="Times" w:hAnsi="Times" w:cs="Times"/>
        </w:rPr>
      </w:pPr>
      <w:r w:rsidRPr="00B42A72">
        <w:rPr>
          <w:rFonts w:ascii="Times" w:hAnsi="Times" w:cs="Times"/>
        </w:rPr>
        <w:sym w:font="Wingdings 2" w:char="F097"/>
      </w:r>
      <w:r w:rsidRPr="00B42A72">
        <w:rPr>
          <w:rFonts w:ascii="Times" w:hAnsi="Times" w:cs="Times"/>
        </w:rPr>
        <w:t xml:space="preserve"> </w:t>
      </w:r>
      <w:r w:rsidR="00EF6B06">
        <w:rPr>
          <w:rFonts w:ascii="Times" w:hAnsi="Times" w:cs="Times"/>
        </w:rPr>
        <w:t>Madame le Maire donne lecture de la lettre de remerciement de Mme MACE Sandrine, ATSEM (augmentation de ses heures de travail au 01.01.2025)</w:t>
      </w:r>
    </w:p>
    <w:p w14:paraId="08BDE4A4" w14:textId="3B9D1A4B" w:rsidR="00EF6B06" w:rsidRDefault="00EF6B06" w:rsidP="00EF6B06">
      <w:pPr>
        <w:autoSpaceDE w:val="0"/>
        <w:autoSpaceDN w:val="0"/>
        <w:adjustRightInd w:val="0"/>
        <w:rPr>
          <w:rFonts w:ascii="Times" w:hAnsi="Times" w:cs="Times"/>
        </w:rPr>
      </w:pPr>
      <w:r w:rsidRPr="00B42A72">
        <w:rPr>
          <w:rFonts w:ascii="Times" w:hAnsi="Times" w:cs="Times"/>
        </w:rPr>
        <w:sym w:font="Wingdings 2" w:char="F097"/>
      </w:r>
      <w:r>
        <w:rPr>
          <w:rFonts w:ascii="Times" w:hAnsi="Times" w:cs="Times"/>
        </w:rPr>
        <w:t xml:space="preserve"> Une conseillère note des erreurs dans le dernier journal communal :</w:t>
      </w:r>
    </w:p>
    <w:p w14:paraId="348F9C24" w14:textId="5735AE3B" w:rsidR="00EF6B06" w:rsidRDefault="00A239DC" w:rsidP="00EF6B06">
      <w:pPr>
        <w:pStyle w:val="Paragraphedeliste"/>
        <w:numPr>
          <w:ilvl w:val="0"/>
          <w:numId w:val="3"/>
        </w:numPr>
        <w:autoSpaceDE w:val="0"/>
        <w:autoSpaceDN w:val="0"/>
        <w:adjustRightInd w:val="0"/>
        <w:rPr>
          <w:rFonts w:ascii="Times" w:hAnsi="Times" w:cs="Times"/>
        </w:rPr>
      </w:pPr>
      <w:r>
        <w:rPr>
          <w:rFonts w:ascii="Times" w:hAnsi="Times" w:cs="Times"/>
        </w:rPr>
        <w:t xml:space="preserve">Rue du Trichon et non rue </w:t>
      </w:r>
      <w:proofErr w:type="spellStart"/>
      <w:r>
        <w:rPr>
          <w:rFonts w:ascii="Times" w:hAnsi="Times" w:cs="Times"/>
        </w:rPr>
        <w:t>Gromesse</w:t>
      </w:r>
      <w:proofErr w:type="spellEnd"/>
    </w:p>
    <w:p w14:paraId="1907E104" w14:textId="5162DCE6" w:rsidR="00A239DC" w:rsidRDefault="00A239DC" w:rsidP="00EF6B06">
      <w:pPr>
        <w:pStyle w:val="Paragraphedeliste"/>
        <w:numPr>
          <w:ilvl w:val="0"/>
          <w:numId w:val="3"/>
        </w:numPr>
        <w:autoSpaceDE w:val="0"/>
        <w:autoSpaceDN w:val="0"/>
        <w:adjustRightInd w:val="0"/>
        <w:rPr>
          <w:rFonts w:ascii="Times" w:hAnsi="Times" w:cs="Times"/>
        </w:rPr>
      </w:pPr>
      <w:r>
        <w:rPr>
          <w:rFonts w:ascii="Times" w:hAnsi="Times" w:cs="Times"/>
        </w:rPr>
        <w:t xml:space="preserve">Concernant les incivilités rue de </w:t>
      </w:r>
      <w:proofErr w:type="spellStart"/>
      <w:r>
        <w:rPr>
          <w:rFonts w:ascii="Times" w:hAnsi="Times" w:cs="Times"/>
        </w:rPr>
        <w:t>Chevireuil</w:t>
      </w:r>
      <w:proofErr w:type="spellEnd"/>
      <w:r>
        <w:rPr>
          <w:rFonts w:ascii="Times" w:hAnsi="Times" w:cs="Times"/>
        </w:rPr>
        <w:t>, il s’agit de cendres et non de mégots de cigarette.</w:t>
      </w:r>
    </w:p>
    <w:p w14:paraId="616EEA27" w14:textId="77777777" w:rsidR="00A239DC" w:rsidRDefault="00A239DC" w:rsidP="00A239DC">
      <w:pPr>
        <w:pStyle w:val="Paragraphedeliste"/>
        <w:autoSpaceDE w:val="0"/>
        <w:autoSpaceDN w:val="0"/>
        <w:adjustRightInd w:val="0"/>
        <w:rPr>
          <w:rFonts w:ascii="Times" w:hAnsi="Times" w:cs="Times"/>
        </w:rPr>
      </w:pPr>
    </w:p>
    <w:p w14:paraId="7C0DAA37" w14:textId="2E46CAE2" w:rsidR="00B42A72" w:rsidRPr="00B42A72" w:rsidRDefault="00A239DC" w:rsidP="00A77642">
      <w:pPr>
        <w:autoSpaceDE w:val="0"/>
        <w:autoSpaceDN w:val="0"/>
        <w:adjustRightInd w:val="0"/>
        <w:rPr>
          <w:rFonts w:ascii="Times" w:hAnsi="Times" w:cs="Times"/>
        </w:rPr>
      </w:pPr>
      <w:r w:rsidRPr="00B42A72">
        <w:rPr>
          <w:rFonts w:ascii="Times" w:hAnsi="Times" w:cs="Times"/>
        </w:rPr>
        <w:sym w:font="Wingdings 2" w:char="F097"/>
      </w:r>
      <w:r>
        <w:rPr>
          <w:rFonts w:ascii="Times" w:hAnsi="Times" w:cs="Times"/>
        </w:rPr>
        <w:t xml:space="preserve"> La secrétaire générale de mairie donne les excédents à reporter en 2025.</w:t>
      </w:r>
    </w:p>
    <w:p w14:paraId="1B583CFA" w14:textId="77777777" w:rsidR="00686D35" w:rsidRPr="00B42A72" w:rsidRDefault="00686D35" w:rsidP="00686D35">
      <w:pPr>
        <w:rPr>
          <w:rFonts w:ascii="Times" w:hAnsi="Times" w:cs="Times"/>
        </w:rPr>
      </w:pPr>
    </w:p>
    <w:p w14:paraId="1DC332FF" w14:textId="0628128A" w:rsidR="00FA4B0C" w:rsidRPr="00B42A72" w:rsidRDefault="00C97ED7" w:rsidP="005A6A68">
      <w:pPr>
        <w:jc w:val="center"/>
        <w:rPr>
          <w:rFonts w:ascii="Times" w:hAnsi="Times" w:cs="Times"/>
          <w:u w:val="single"/>
        </w:rPr>
      </w:pPr>
      <w:r w:rsidRPr="00B42A72">
        <w:rPr>
          <w:rFonts w:ascii="Times" w:hAnsi="Times" w:cs="Times"/>
          <w:u w:val="single"/>
        </w:rPr>
        <w:t xml:space="preserve">La séance est levée à </w:t>
      </w:r>
      <w:r w:rsidR="00BF4FF9" w:rsidRPr="00B42A72">
        <w:rPr>
          <w:rFonts w:ascii="Times" w:hAnsi="Times" w:cs="Times"/>
          <w:u w:val="single"/>
        </w:rPr>
        <w:t>2</w:t>
      </w:r>
      <w:r w:rsidR="00541896" w:rsidRPr="00B42A72">
        <w:rPr>
          <w:rFonts w:ascii="Times" w:hAnsi="Times" w:cs="Times"/>
          <w:u w:val="single"/>
        </w:rPr>
        <w:t>1</w:t>
      </w:r>
      <w:r w:rsidR="007A44FD" w:rsidRPr="00B42A72">
        <w:rPr>
          <w:rFonts w:ascii="Times" w:hAnsi="Times" w:cs="Times"/>
          <w:u w:val="single"/>
        </w:rPr>
        <w:t>h</w:t>
      </w:r>
      <w:r w:rsidR="00EF6B06">
        <w:rPr>
          <w:rFonts w:ascii="Times" w:hAnsi="Times" w:cs="Times"/>
          <w:u w:val="single"/>
        </w:rPr>
        <w:t>45</w:t>
      </w:r>
    </w:p>
    <w:p w14:paraId="370AC468" w14:textId="77777777" w:rsidR="00B42A72" w:rsidRPr="00B42A72" w:rsidRDefault="00B42A72" w:rsidP="005A6A68">
      <w:pPr>
        <w:jc w:val="center"/>
        <w:rPr>
          <w:rFonts w:ascii="Times" w:hAnsi="Times" w:cs="Times"/>
          <w:u w:val="single"/>
        </w:rPr>
      </w:pPr>
    </w:p>
    <w:p w14:paraId="13D2D429" w14:textId="77777777" w:rsidR="00B42A72" w:rsidRPr="00B42A72" w:rsidRDefault="00B42A72" w:rsidP="005A6A68">
      <w:pPr>
        <w:jc w:val="center"/>
        <w:rPr>
          <w:rFonts w:ascii="Times" w:hAnsi="Times" w:cs="Times"/>
          <w:u w:val="single"/>
        </w:rPr>
      </w:pPr>
    </w:p>
    <w:p w14:paraId="20B6B2AF" w14:textId="77777777" w:rsidR="00B42A72" w:rsidRPr="00B42A72" w:rsidRDefault="00B42A72" w:rsidP="005A6A68">
      <w:pPr>
        <w:jc w:val="center"/>
        <w:rPr>
          <w:rFonts w:ascii="Times" w:hAnsi="Times" w:cs="Times"/>
          <w:u w:val="single"/>
        </w:rPr>
      </w:pPr>
    </w:p>
    <w:p w14:paraId="2297ED38" w14:textId="77777777" w:rsidR="00B42A72" w:rsidRPr="00B42A72" w:rsidRDefault="00B42A72" w:rsidP="005A6A68">
      <w:pPr>
        <w:jc w:val="center"/>
        <w:rPr>
          <w:rFonts w:ascii="Times" w:hAnsi="Times" w:cs="Times"/>
          <w:u w:val="single"/>
        </w:rPr>
      </w:pPr>
    </w:p>
    <w:p w14:paraId="3B47E587" w14:textId="77777777" w:rsidR="00B42A72" w:rsidRPr="00B42A72" w:rsidRDefault="00B42A72" w:rsidP="005A6A68">
      <w:pPr>
        <w:jc w:val="center"/>
        <w:rPr>
          <w:rFonts w:ascii="Times" w:hAnsi="Times" w:cs="Times"/>
          <w:u w:val="single"/>
        </w:rPr>
      </w:pPr>
    </w:p>
    <w:p w14:paraId="59C5BFBD" w14:textId="77777777" w:rsidR="00B42A72" w:rsidRPr="00B42A72" w:rsidRDefault="00B42A72" w:rsidP="005A6A68">
      <w:pPr>
        <w:jc w:val="center"/>
        <w:rPr>
          <w:rFonts w:ascii="Times" w:hAnsi="Times" w:cs="Times"/>
          <w:u w:val="single"/>
        </w:rPr>
      </w:pPr>
    </w:p>
    <w:p w14:paraId="11A0AAA4" w14:textId="77777777" w:rsidR="00B42A72" w:rsidRPr="00B42A72" w:rsidRDefault="00B42A72" w:rsidP="005A6A68">
      <w:pPr>
        <w:jc w:val="center"/>
        <w:rPr>
          <w:rFonts w:ascii="Times" w:hAnsi="Times" w:cs="Times"/>
          <w:u w:val="single"/>
        </w:rPr>
      </w:pPr>
    </w:p>
    <w:p w14:paraId="4A35B67C" w14:textId="77777777" w:rsidR="00B42A72" w:rsidRPr="00B42A72" w:rsidRDefault="00B42A72" w:rsidP="005A6A68">
      <w:pPr>
        <w:jc w:val="center"/>
        <w:rPr>
          <w:rFonts w:ascii="Times" w:hAnsi="Times" w:cs="Times"/>
          <w:u w:val="single"/>
        </w:rPr>
      </w:pPr>
    </w:p>
    <w:p w14:paraId="53050E54" w14:textId="77777777" w:rsidR="00B42A72" w:rsidRPr="00B42A72" w:rsidRDefault="00B42A72" w:rsidP="005A6A68">
      <w:pPr>
        <w:jc w:val="center"/>
        <w:rPr>
          <w:rFonts w:ascii="Times" w:hAnsi="Times" w:cs="Times"/>
          <w:u w:val="single"/>
        </w:rPr>
      </w:pPr>
    </w:p>
    <w:p w14:paraId="189C07D5" w14:textId="77777777" w:rsidR="00B42A72" w:rsidRPr="00B42A72" w:rsidRDefault="00B42A72" w:rsidP="005A6A68">
      <w:pPr>
        <w:jc w:val="center"/>
        <w:rPr>
          <w:rFonts w:ascii="Times" w:hAnsi="Times" w:cs="Times"/>
          <w:u w:val="single"/>
        </w:rPr>
      </w:pPr>
    </w:p>
    <w:p w14:paraId="5A381D8D" w14:textId="77777777" w:rsidR="00B42A72" w:rsidRPr="00B42A72" w:rsidRDefault="00B42A72" w:rsidP="005A6A68">
      <w:pPr>
        <w:jc w:val="center"/>
        <w:rPr>
          <w:rFonts w:ascii="Times" w:hAnsi="Times" w:cs="Times"/>
          <w:u w:val="single"/>
        </w:rPr>
      </w:pPr>
    </w:p>
    <w:p w14:paraId="6B3A87CA" w14:textId="77777777" w:rsidR="00B42A72" w:rsidRPr="00B42A72" w:rsidRDefault="00B42A72" w:rsidP="005A6A68">
      <w:pPr>
        <w:jc w:val="center"/>
        <w:rPr>
          <w:rFonts w:ascii="Times" w:hAnsi="Times" w:cs="Times"/>
          <w:u w:val="single"/>
        </w:rPr>
      </w:pPr>
    </w:p>
    <w:p w14:paraId="01ECC7F5" w14:textId="77777777" w:rsidR="00B42A72" w:rsidRPr="00B42A72" w:rsidRDefault="00B42A72" w:rsidP="005A6A68">
      <w:pPr>
        <w:jc w:val="center"/>
        <w:rPr>
          <w:rFonts w:ascii="Times" w:hAnsi="Times" w:cs="Times"/>
          <w:u w:val="single"/>
        </w:rPr>
      </w:pPr>
    </w:p>
    <w:p w14:paraId="6F921644" w14:textId="77777777" w:rsidR="00B42A72" w:rsidRPr="00B42A72" w:rsidRDefault="00B42A72" w:rsidP="00C62A14">
      <w:pPr>
        <w:rPr>
          <w:rFonts w:ascii="Times" w:hAnsi="Times" w:cs="Times"/>
          <w:u w:val="single"/>
        </w:rPr>
      </w:pPr>
    </w:p>
    <w:tbl>
      <w:tblPr>
        <w:tblStyle w:val="Grilledutableau"/>
        <w:tblpPr w:leftFromText="141" w:rightFromText="141" w:vertAnchor="text" w:horzAnchor="margin" w:tblpXSpec="center" w:tblpY="747"/>
        <w:tblW w:w="0" w:type="auto"/>
        <w:tblLook w:val="04A0" w:firstRow="1" w:lastRow="0" w:firstColumn="1" w:lastColumn="0" w:noHBand="0" w:noVBand="1"/>
      </w:tblPr>
      <w:tblGrid>
        <w:gridCol w:w="2091"/>
        <w:gridCol w:w="1904"/>
        <w:gridCol w:w="2131"/>
        <w:gridCol w:w="2409"/>
      </w:tblGrid>
      <w:tr w:rsidR="00B42A72" w:rsidRPr="00B42A72" w14:paraId="7851BE84" w14:textId="77777777" w:rsidTr="005C595A">
        <w:trPr>
          <w:trHeight w:val="2684"/>
        </w:trPr>
        <w:tc>
          <w:tcPr>
            <w:tcW w:w="2056" w:type="dxa"/>
          </w:tcPr>
          <w:p w14:paraId="101E2D1D" w14:textId="77777777" w:rsidR="00A629CF" w:rsidRPr="00B42A72" w:rsidRDefault="00A629CF" w:rsidP="00523C32">
            <w:pPr>
              <w:spacing w:after="200" w:line="276" w:lineRule="auto"/>
              <w:ind w:left="212"/>
              <w:jc w:val="center"/>
              <w:rPr>
                <w:rFonts w:ascii="Times" w:hAnsi="Times" w:cs="Times"/>
              </w:rPr>
            </w:pPr>
          </w:p>
          <w:p w14:paraId="70B578A4" w14:textId="77777777" w:rsidR="00A629CF" w:rsidRPr="00B42A72" w:rsidRDefault="00A629CF" w:rsidP="00523C32">
            <w:pPr>
              <w:spacing w:after="200" w:line="276" w:lineRule="auto"/>
              <w:ind w:left="212"/>
              <w:jc w:val="center"/>
              <w:rPr>
                <w:rFonts w:ascii="Times" w:hAnsi="Times" w:cs="Times"/>
              </w:rPr>
            </w:pPr>
            <w:r w:rsidRPr="00B42A72">
              <w:rPr>
                <w:rFonts w:ascii="Times" w:hAnsi="Times" w:cs="Times"/>
              </w:rPr>
              <w:t>BOUTILLIER Alain</w:t>
            </w:r>
          </w:p>
          <w:p w14:paraId="7CE22AE1" w14:textId="5E1FEEF1" w:rsidR="00C8525F" w:rsidRPr="00B42A72" w:rsidRDefault="00C8525F" w:rsidP="00523C32">
            <w:pPr>
              <w:spacing w:after="200" w:line="276" w:lineRule="auto"/>
              <w:ind w:left="212"/>
              <w:jc w:val="center"/>
              <w:rPr>
                <w:rFonts w:ascii="Times" w:hAnsi="Times" w:cs="Times"/>
              </w:rPr>
            </w:pPr>
          </w:p>
        </w:tc>
        <w:tc>
          <w:tcPr>
            <w:tcW w:w="1904" w:type="dxa"/>
          </w:tcPr>
          <w:p w14:paraId="0B93EAF5" w14:textId="77777777" w:rsidR="00A629CF" w:rsidRPr="00B42A72" w:rsidRDefault="00A629CF" w:rsidP="00523C32">
            <w:pPr>
              <w:spacing w:after="200" w:line="276" w:lineRule="auto"/>
              <w:ind w:left="212"/>
              <w:jc w:val="center"/>
              <w:rPr>
                <w:rFonts w:ascii="Times" w:hAnsi="Times" w:cs="Times"/>
              </w:rPr>
            </w:pPr>
          </w:p>
          <w:p w14:paraId="4F20E104" w14:textId="33B82EE0" w:rsidR="00BE7A67" w:rsidRPr="00B42A72" w:rsidRDefault="00BE7A67" w:rsidP="00523C32">
            <w:pPr>
              <w:jc w:val="center"/>
              <w:rPr>
                <w:rFonts w:ascii="Times" w:hAnsi="Times" w:cs="Times"/>
              </w:rPr>
            </w:pPr>
            <w:r w:rsidRPr="00B42A72">
              <w:rPr>
                <w:rFonts w:ascii="Times" w:hAnsi="Times" w:cs="Times"/>
              </w:rPr>
              <w:t>COLMONT</w:t>
            </w:r>
          </w:p>
          <w:p w14:paraId="3559DDD6" w14:textId="448F78FA" w:rsidR="00C8525F" w:rsidRPr="00B42A72" w:rsidRDefault="00BE7A67" w:rsidP="00523C32">
            <w:pPr>
              <w:jc w:val="center"/>
              <w:rPr>
                <w:rFonts w:ascii="Times" w:hAnsi="Times" w:cs="Times"/>
              </w:rPr>
            </w:pPr>
            <w:r w:rsidRPr="00B42A72">
              <w:rPr>
                <w:rFonts w:ascii="Times" w:hAnsi="Times" w:cs="Times"/>
              </w:rPr>
              <w:t>David</w:t>
            </w:r>
          </w:p>
          <w:p w14:paraId="53A026A5" w14:textId="3BEB0A83" w:rsidR="00820CCE" w:rsidRPr="00B42A72" w:rsidRDefault="00820CCE" w:rsidP="00523C32">
            <w:pPr>
              <w:jc w:val="center"/>
              <w:rPr>
                <w:rFonts w:ascii="Times" w:hAnsi="Times" w:cs="Times"/>
              </w:rPr>
            </w:pPr>
          </w:p>
          <w:p w14:paraId="67851595" w14:textId="77777777" w:rsidR="00C8525F" w:rsidRDefault="00C8525F" w:rsidP="00523C32">
            <w:pPr>
              <w:jc w:val="center"/>
              <w:rPr>
                <w:rFonts w:ascii="Times" w:hAnsi="Times" w:cs="Times"/>
              </w:rPr>
            </w:pPr>
          </w:p>
          <w:p w14:paraId="41F761DB" w14:textId="75BE1A99" w:rsidR="00FB540E" w:rsidRPr="00B42A72" w:rsidRDefault="00FB540E" w:rsidP="00523C32">
            <w:pPr>
              <w:jc w:val="center"/>
              <w:rPr>
                <w:rFonts w:ascii="Times" w:hAnsi="Times" w:cs="Times"/>
              </w:rPr>
            </w:pPr>
            <w:r>
              <w:rPr>
                <w:rFonts w:ascii="Times" w:hAnsi="Times" w:cs="Times"/>
              </w:rPr>
              <w:t xml:space="preserve">Absent </w:t>
            </w:r>
          </w:p>
        </w:tc>
        <w:tc>
          <w:tcPr>
            <w:tcW w:w="2131" w:type="dxa"/>
          </w:tcPr>
          <w:p w14:paraId="4A71E733" w14:textId="77777777" w:rsidR="00A629CF" w:rsidRPr="00B42A72" w:rsidRDefault="00A629CF" w:rsidP="00523C32">
            <w:pPr>
              <w:spacing w:after="200" w:line="276" w:lineRule="auto"/>
              <w:ind w:left="212"/>
              <w:jc w:val="center"/>
              <w:rPr>
                <w:rFonts w:ascii="Times" w:hAnsi="Times" w:cs="Times"/>
              </w:rPr>
            </w:pPr>
          </w:p>
          <w:p w14:paraId="21869E12" w14:textId="42FF13D7" w:rsidR="00820CCE" w:rsidRPr="00B42A72" w:rsidRDefault="00BE7A67" w:rsidP="00523C32">
            <w:pPr>
              <w:spacing w:after="200" w:line="276" w:lineRule="auto"/>
              <w:jc w:val="center"/>
              <w:rPr>
                <w:rFonts w:ascii="Times" w:hAnsi="Times" w:cs="Times"/>
              </w:rPr>
            </w:pPr>
            <w:r w:rsidRPr="00B42A72">
              <w:rPr>
                <w:rFonts w:ascii="Times" w:hAnsi="Times" w:cs="Times"/>
              </w:rPr>
              <w:t>DEVOUGE</w:t>
            </w:r>
          </w:p>
          <w:p w14:paraId="4B967BB7" w14:textId="06819184" w:rsidR="00BE7A67" w:rsidRPr="00B42A72" w:rsidRDefault="00BE7A67" w:rsidP="00523C32">
            <w:pPr>
              <w:spacing w:after="200" w:line="276" w:lineRule="auto"/>
              <w:jc w:val="center"/>
              <w:rPr>
                <w:rFonts w:ascii="Times" w:hAnsi="Times" w:cs="Times"/>
              </w:rPr>
            </w:pPr>
            <w:r w:rsidRPr="00B42A72">
              <w:rPr>
                <w:rFonts w:ascii="Times" w:hAnsi="Times" w:cs="Times"/>
              </w:rPr>
              <w:t>Yolande</w:t>
            </w:r>
          </w:p>
          <w:p w14:paraId="517797BC" w14:textId="03189B6D" w:rsidR="00A4531B" w:rsidRPr="00B42A72" w:rsidRDefault="00A4531B" w:rsidP="00523C32">
            <w:pPr>
              <w:jc w:val="center"/>
              <w:rPr>
                <w:rFonts w:ascii="Times" w:hAnsi="Times" w:cs="Times"/>
              </w:rPr>
            </w:pPr>
          </w:p>
        </w:tc>
        <w:tc>
          <w:tcPr>
            <w:tcW w:w="2409" w:type="dxa"/>
          </w:tcPr>
          <w:p w14:paraId="7404E900" w14:textId="77777777" w:rsidR="00A629CF" w:rsidRPr="00B42A72" w:rsidRDefault="00A629CF" w:rsidP="00523C32">
            <w:pPr>
              <w:spacing w:after="200" w:line="276" w:lineRule="auto"/>
              <w:ind w:left="212"/>
              <w:jc w:val="center"/>
              <w:rPr>
                <w:rFonts w:ascii="Times" w:hAnsi="Times" w:cs="Times"/>
                <w:iCs/>
              </w:rPr>
            </w:pPr>
          </w:p>
          <w:p w14:paraId="6C60C98C" w14:textId="77777777" w:rsidR="00493FEB" w:rsidRPr="00B42A72" w:rsidRDefault="00C678C8" w:rsidP="00523C32">
            <w:pPr>
              <w:spacing w:after="200" w:line="276" w:lineRule="auto"/>
              <w:ind w:left="212"/>
              <w:jc w:val="center"/>
              <w:rPr>
                <w:rFonts w:ascii="Times" w:hAnsi="Times" w:cs="Times"/>
              </w:rPr>
            </w:pPr>
            <w:r w:rsidRPr="00B42A72">
              <w:rPr>
                <w:rFonts w:ascii="Times" w:hAnsi="Times" w:cs="Times"/>
              </w:rPr>
              <w:t>GEBHARDT</w:t>
            </w:r>
          </w:p>
          <w:p w14:paraId="6ADE96F2" w14:textId="01E20305" w:rsidR="00C678C8" w:rsidRPr="00B42A72" w:rsidRDefault="00C678C8" w:rsidP="00523C32">
            <w:pPr>
              <w:spacing w:after="200" w:line="276" w:lineRule="auto"/>
              <w:ind w:left="212"/>
              <w:jc w:val="center"/>
              <w:rPr>
                <w:rFonts w:ascii="Times" w:hAnsi="Times" w:cs="Times"/>
              </w:rPr>
            </w:pPr>
            <w:r w:rsidRPr="00B42A72">
              <w:rPr>
                <w:rFonts w:ascii="Times" w:hAnsi="Times" w:cs="Times"/>
              </w:rPr>
              <w:t>Évelyne</w:t>
            </w:r>
          </w:p>
        </w:tc>
      </w:tr>
      <w:tr w:rsidR="00B42A72" w:rsidRPr="00B42A72" w14:paraId="1F05E6BE" w14:textId="77777777" w:rsidTr="00B77392">
        <w:trPr>
          <w:trHeight w:val="2672"/>
        </w:trPr>
        <w:tc>
          <w:tcPr>
            <w:tcW w:w="2056" w:type="dxa"/>
          </w:tcPr>
          <w:p w14:paraId="7306D0DA" w14:textId="77777777" w:rsidR="00A629CF" w:rsidRPr="00B42A72" w:rsidRDefault="00A629CF" w:rsidP="00523C32">
            <w:pPr>
              <w:spacing w:after="200" w:line="276" w:lineRule="auto"/>
              <w:ind w:left="212"/>
              <w:jc w:val="center"/>
              <w:rPr>
                <w:rFonts w:ascii="Times" w:hAnsi="Times" w:cs="Times"/>
                <w:iCs/>
              </w:rPr>
            </w:pPr>
          </w:p>
          <w:p w14:paraId="6787219F" w14:textId="2D1684D1" w:rsidR="00A629CF" w:rsidRPr="00B42A72" w:rsidRDefault="00C678C8" w:rsidP="00523C32">
            <w:pPr>
              <w:spacing w:after="200" w:line="276" w:lineRule="auto"/>
              <w:ind w:left="212"/>
              <w:jc w:val="center"/>
              <w:rPr>
                <w:rFonts w:ascii="Times" w:hAnsi="Times" w:cs="Times"/>
                <w:iCs/>
              </w:rPr>
            </w:pPr>
            <w:r w:rsidRPr="00B42A72">
              <w:rPr>
                <w:rFonts w:ascii="Times" w:hAnsi="Times" w:cs="Times"/>
                <w:iCs/>
              </w:rPr>
              <w:t>GUILLE</w:t>
            </w:r>
          </w:p>
          <w:p w14:paraId="331A1457" w14:textId="77777777" w:rsidR="00E0640A" w:rsidRPr="00B42A72" w:rsidRDefault="00C678C8" w:rsidP="00523C32">
            <w:pPr>
              <w:spacing w:after="200" w:line="276" w:lineRule="auto"/>
              <w:ind w:left="212"/>
              <w:jc w:val="center"/>
              <w:rPr>
                <w:rFonts w:ascii="Times" w:hAnsi="Times" w:cs="Times"/>
                <w:iCs/>
              </w:rPr>
            </w:pPr>
            <w:r w:rsidRPr="00B42A72">
              <w:rPr>
                <w:rFonts w:ascii="Times" w:hAnsi="Times" w:cs="Times"/>
                <w:iCs/>
              </w:rPr>
              <w:t>Catherine</w:t>
            </w:r>
          </w:p>
          <w:p w14:paraId="3F05B8BB" w14:textId="78B352E8" w:rsidR="0096054C" w:rsidRPr="00B42A72" w:rsidRDefault="0096054C" w:rsidP="00523C32">
            <w:pPr>
              <w:spacing w:after="200" w:line="276" w:lineRule="auto"/>
              <w:ind w:left="212"/>
              <w:jc w:val="center"/>
              <w:rPr>
                <w:rFonts w:ascii="Times" w:hAnsi="Times" w:cs="Times"/>
                <w:iCs/>
              </w:rPr>
            </w:pPr>
          </w:p>
        </w:tc>
        <w:tc>
          <w:tcPr>
            <w:tcW w:w="1904" w:type="dxa"/>
          </w:tcPr>
          <w:p w14:paraId="23414B1B" w14:textId="77777777" w:rsidR="00C678C8" w:rsidRPr="00B42A72" w:rsidRDefault="00C678C8" w:rsidP="00523C32">
            <w:pPr>
              <w:spacing w:after="200" w:line="276" w:lineRule="auto"/>
              <w:ind w:left="212"/>
              <w:jc w:val="center"/>
              <w:rPr>
                <w:rFonts w:ascii="Times" w:hAnsi="Times" w:cs="Times"/>
              </w:rPr>
            </w:pPr>
          </w:p>
          <w:p w14:paraId="28E0C6B9" w14:textId="113EEF53" w:rsidR="00A629CF" w:rsidRPr="00B42A72" w:rsidRDefault="00C678C8" w:rsidP="00523C32">
            <w:pPr>
              <w:spacing w:after="200" w:line="276" w:lineRule="auto"/>
              <w:ind w:left="212"/>
              <w:jc w:val="center"/>
              <w:rPr>
                <w:rFonts w:ascii="Times" w:hAnsi="Times" w:cs="Times"/>
              </w:rPr>
            </w:pPr>
            <w:r w:rsidRPr="00B42A72">
              <w:rPr>
                <w:rFonts w:ascii="Times" w:hAnsi="Times" w:cs="Times"/>
              </w:rPr>
              <w:t>GUILLE</w:t>
            </w:r>
          </w:p>
          <w:p w14:paraId="263DB0B5" w14:textId="77777777" w:rsidR="00C678C8" w:rsidRPr="00B42A72" w:rsidRDefault="00C678C8" w:rsidP="00523C32">
            <w:pPr>
              <w:spacing w:after="200" w:line="276" w:lineRule="auto"/>
              <w:ind w:left="212"/>
              <w:jc w:val="center"/>
              <w:rPr>
                <w:rFonts w:ascii="Times" w:hAnsi="Times" w:cs="Times"/>
              </w:rPr>
            </w:pPr>
            <w:r w:rsidRPr="00B42A72">
              <w:rPr>
                <w:rFonts w:ascii="Times" w:hAnsi="Times" w:cs="Times"/>
              </w:rPr>
              <w:t>Marine</w:t>
            </w:r>
          </w:p>
          <w:p w14:paraId="3A60E961" w14:textId="05CFAAEF" w:rsidR="002E73C0" w:rsidRPr="00B42A72" w:rsidRDefault="002E73C0" w:rsidP="00523C32">
            <w:pPr>
              <w:spacing w:after="200" w:line="276" w:lineRule="auto"/>
              <w:ind w:left="212"/>
              <w:jc w:val="center"/>
              <w:rPr>
                <w:rFonts w:ascii="Times" w:hAnsi="Times" w:cs="Times"/>
              </w:rPr>
            </w:pPr>
          </w:p>
        </w:tc>
        <w:tc>
          <w:tcPr>
            <w:tcW w:w="2131" w:type="dxa"/>
          </w:tcPr>
          <w:p w14:paraId="6C01EF25" w14:textId="77777777" w:rsidR="00C678C8" w:rsidRPr="00B42A72" w:rsidRDefault="00C678C8" w:rsidP="00523C32">
            <w:pPr>
              <w:spacing w:after="200" w:line="276" w:lineRule="auto"/>
              <w:ind w:left="212"/>
              <w:jc w:val="center"/>
              <w:rPr>
                <w:rFonts w:ascii="Times" w:hAnsi="Times" w:cs="Times"/>
              </w:rPr>
            </w:pPr>
          </w:p>
          <w:p w14:paraId="245C6D18" w14:textId="3670004B" w:rsidR="00C678C8" w:rsidRPr="00B42A72" w:rsidRDefault="00C678C8" w:rsidP="00523C32">
            <w:pPr>
              <w:spacing w:after="200" w:line="276" w:lineRule="auto"/>
              <w:ind w:left="212"/>
              <w:jc w:val="center"/>
              <w:rPr>
                <w:rFonts w:ascii="Times" w:hAnsi="Times" w:cs="Times"/>
              </w:rPr>
            </w:pPr>
            <w:r w:rsidRPr="00B42A72">
              <w:rPr>
                <w:rFonts w:ascii="Times" w:hAnsi="Times" w:cs="Times"/>
              </w:rPr>
              <w:t>HEBERT</w:t>
            </w:r>
          </w:p>
          <w:p w14:paraId="4D726089" w14:textId="4BEC9B15" w:rsidR="00C678C8" w:rsidRPr="00B42A72" w:rsidRDefault="00C678C8" w:rsidP="00523C32">
            <w:pPr>
              <w:jc w:val="center"/>
              <w:rPr>
                <w:rFonts w:ascii="Times" w:hAnsi="Times" w:cs="Times"/>
              </w:rPr>
            </w:pPr>
            <w:r w:rsidRPr="00B42A72">
              <w:rPr>
                <w:rFonts w:ascii="Times" w:hAnsi="Times" w:cs="Times"/>
              </w:rPr>
              <w:t>Arnaud</w:t>
            </w:r>
          </w:p>
          <w:p w14:paraId="4F066193" w14:textId="77777777" w:rsidR="00B13C01" w:rsidRPr="00B42A72" w:rsidRDefault="00B13C01" w:rsidP="00523C32">
            <w:pPr>
              <w:jc w:val="center"/>
              <w:rPr>
                <w:rFonts w:ascii="Times" w:hAnsi="Times" w:cs="Times"/>
              </w:rPr>
            </w:pPr>
          </w:p>
          <w:p w14:paraId="55E8AC09" w14:textId="651EE559" w:rsidR="00B13C01" w:rsidRPr="00B42A72" w:rsidRDefault="00FB540E" w:rsidP="00523C32">
            <w:pPr>
              <w:jc w:val="center"/>
              <w:rPr>
                <w:rFonts w:ascii="Times" w:hAnsi="Times" w:cs="Times"/>
              </w:rPr>
            </w:pPr>
            <w:r>
              <w:rPr>
                <w:rFonts w:ascii="Times" w:hAnsi="Times" w:cs="Times"/>
              </w:rPr>
              <w:t xml:space="preserve">Absent </w:t>
            </w:r>
          </w:p>
        </w:tc>
        <w:tc>
          <w:tcPr>
            <w:tcW w:w="2409" w:type="dxa"/>
          </w:tcPr>
          <w:p w14:paraId="687CE1FF" w14:textId="77777777" w:rsidR="00C9080C" w:rsidRPr="00B42A72" w:rsidRDefault="00C9080C" w:rsidP="00523C32">
            <w:pPr>
              <w:spacing w:after="200" w:line="276" w:lineRule="auto"/>
              <w:ind w:left="212"/>
              <w:jc w:val="center"/>
              <w:rPr>
                <w:rFonts w:ascii="Times" w:hAnsi="Times" w:cs="Times"/>
              </w:rPr>
            </w:pPr>
          </w:p>
          <w:p w14:paraId="19F6F0EB" w14:textId="756C6A2D" w:rsidR="00ED729E" w:rsidRPr="00B42A72" w:rsidRDefault="00ED729E" w:rsidP="00523C32">
            <w:pPr>
              <w:spacing w:after="200" w:line="276" w:lineRule="auto"/>
              <w:ind w:left="212"/>
              <w:jc w:val="center"/>
              <w:rPr>
                <w:rFonts w:ascii="Times" w:hAnsi="Times" w:cs="Times"/>
              </w:rPr>
            </w:pPr>
            <w:r w:rsidRPr="00B42A72">
              <w:rPr>
                <w:rFonts w:ascii="Times" w:hAnsi="Times" w:cs="Times"/>
              </w:rPr>
              <w:t>HEDON</w:t>
            </w:r>
          </w:p>
          <w:p w14:paraId="133F5F3E" w14:textId="4C4BA6B8" w:rsidR="00B13C01" w:rsidRPr="00B42A72" w:rsidRDefault="005C595A" w:rsidP="00523C32">
            <w:pPr>
              <w:spacing w:after="200" w:line="276" w:lineRule="auto"/>
              <w:ind w:left="212"/>
              <w:jc w:val="center"/>
              <w:rPr>
                <w:rFonts w:ascii="Times" w:hAnsi="Times" w:cs="Times"/>
              </w:rPr>
            </w:pPr>
            <w:r w:rsidRPr="00B42A72">
              <w:rPr>
                <w:rFonts w:ascii="Times" w:hAnsi="Times" w:cs="Times"/>
              </w:rPr>
              <w:t>Hubert</w:t>
            </w:r>
          </w:p>
          <w:p w14:paraId="18F8E214" w14:textId="03F308A2" w:rsidR="00ED729E" w:rsidRPr="00B42A72" w:rsidRDefault="00ED729E" w:rsidP="0073490F">
            <w:pPr>
              <w:spacing w:after="200" w:line="276" w:lineRule="auto"/>
              <w:ind w:left="212"/>
              <w:jc w:val="center"/>
              <w:rPr>
                <w:rFonts w:ascii="Times" w:hAnsi="Times" w:cs="Times"/>
              </w:rPr>
            </w:pPr>
          </w:p>
        </w:tc>
      </w:tr>
      <w:tr w:rsidR="00B42A72" w:rsidRPr="00B42A72" w14:paraId="51557A0D" w14:textId="77777777" w:rsidTr="00481FAE">
        <w:trPr>
          <w:trHeight w:val="2200"/>
        </w:trPr>
        <w:tc>
          <w:tcPr>
            <w:tcW w:w="2056" w:type="dxa"/>
          </w:tcPr>
          <w:p w14:paraId="5414BEE4" w14:textId="77777777" w:rsidR="00C678C8" w:rsidRPr="00B42A72" w:rsidRDefault="00C678C8" w:rsidP="00523C32">
            <w:pPr>
              <w:spacing w:after="200" w:line="276" w:lineRule="auto"/>
              <w:jc w:val="center"/>
              <w:rPr>
                <w:rFonts w:ascii="Times" w:hAnsi="Times" w:cs="Times"/>
              </w:rPr>
            </w:pPr>
          </w:p>
          <w:p w14:paraId="6F7E9A01" w14:textId="77777777" w:rsidR="00ED729E" w:rsidRPr="00B42A72" w:rsidRDefault="00ED729E" w:rsidP="00523C32">
            <w:pPr>
              <w:spacing w:after="200" w:line="276" w:lineRule="auto"/>
              <w:jc w:val="center"/>
              <w:rPr>
                <w:rFonts w:ascii="Times" w:hAnsi="Times" w:cs="Times"/>
              </w:rPr>
            </w:pPr>
            <w:r w:rsidRPr="00B42A72">
              <w:rPr>
                <w:rFonts w:ascii="Times" w:hAnsi="Times" w:cs="Times"/>
              </w:rPr>
              <w:t>HERBAUT</w:t>
            </w:r>
          </w:p>
          <w:p w14:paraId="2EAD4982" w14:textId="77777777" w:rsidR="00ED729E" w:rsidRPr="00B42A72" w:rsidRDefault="00ED729E" w:rsidP="00523C32">
            <w:pPr>
              <w:spacing w:after="200" w:line="276" w:lineRule="auto"/>
              <w:jc w:val="center"/>
              <w:rPr>
                <w:rFonts w:ascii="Times" w:hAnsi="Times" w:cs="Times"/>
              </w:rPr>
            </w:pPr>
            <w:r w:rsidRPr="00B42A72">
              <w:rPr>
                <w:rFonts w:ascii="Times" w:hAnsi="Times" w:cs="Times"/>
              </w:rPr>
              <w:t>Michel</w:t>
            </w:r>
          </w:p>
          <w:p w14:paraId="0C34D4DC" w14:textId="0D537612" w:rsidR="00B77392" w:rsidRPr="00B42A72" w:rsidRDefault="00B77392" w:rsidP="00FD5458">
            <w:pPr>
              <w:spacing w:after="200" w:line="276" w:lineRule="auto"/>
              <w:jc w:val="center"/>
              <w:rPr>
                <w:rFonts w:ascii="Times" w:hAnsi="Times" w:cs="Times"/>
              </w:rPr>
            </w:pPr>
          </w:p>
        </w:tc>
        <w:tc>
          <w:tcPr>
            <w:tcW w:w="1904" w:type="dxa"/>
          </w:tcPr>
          <w:p w14:paraId="5EA94A9B" w14:textId="77777777" w:rsidR="00C678C8" w:rsidRPr="00B42A72" w:rsidRDefault="00C678C8" w:rsidP="00523C32">
            <w:pPr>
              <w:spacing w:after="200" w:line="276" w:lineRule="auto"/>
              <w:ind w:left="212"/>
              <w:jc w:val="center"/>
              <w:rPr>
                <w:rFonts w:ascii="Times" w:hAnsi="Times" w:cs="Times"/>
              </w:rPr>
            </w:pPr>
          </w:p>
          <w:p w14:paraId="659092DF" w14:textId="21734FAD" w:rsidR="00ED729E" w:rsidRPr="00B42A72" w:rsidRDefault="009F4F94" w:rsidP="00523C32">
            <w:pPr>
              <w:spacing w:after="200" w:line="276" w:lineRule="auto"/>
              <w:ind w:left="212"/>
              <w:jc w:val="center"/>
              <w:rPr>
                <w:rFonts w:ascii="Times" w:hAnsi="Times" w:cs="Times"/>
              </w:rPr>
            </w:pPr>
            <w:r>
              <w:rPr>
                <w:rFonts w:ascii="Times" w:hAnsi="Times" w:cs="Times"/>
              </w:rPr>
              <w:t>CINGLAND</w:t>
            </w:r>
          </w:p>
          <w:p w14:paraId="765F676D" w14:textId="56AE93A2" w:rsidR="00ED729E" w:rsidRPr="00B42A72" w:rsidRDefault="00ED729E" w:rsidP="00523C32">
            <w:pPr>
              <w:spacing w:after="200" w:line="276" w:lineRule="auto"/>
              <w:ind w:left="212"/>
              <w:jc w:val="center"/>
              <w:rPr>
                <w:rFonts w:ascii="Times" w:hAnsi="Times" w:cs="Times"/>
              </w:rPr>
            </w:pPr>
            <w:r w:rsidRPr="00B42A72">
              <w:rPr>
                <w:rFonts w:ascii="Times" w:hAnsi="Times" w:cs="Times"/>
              </w:rPr>
              <w:t>Carole</w:t>
            </w:r>
          </w:p>
          <w:p w14:paraId="0B6A53C4" w14:textId="63AB62FE" w:rsidR="00C678C8" w:rsidRPr="00B42A72" w:rsidRDefault="00C678C8" w:rsidP="00CD4AA3">
            <w:pPr>
              <w:spacing w:after="200" w:line="276" w:lineRule="auto"/>
              <w:ind w:left="212"/>
              <w:jc w:val="center"/>
              <w:rPr>
                <w:rFonts w:ascii="Times" w:hAnsi="Times" w:cs="Times"/>
              </w:rPr>
            </w:pPr>
          </w:p>
        </w:tc>
        <w:tc>
          <w:tcPr>
            <w:tcW w:w="2131" w:type="dxa"/>
            <w:tcBorders>
              <w:bottom w:val="single" w:sz="4" w:space="0" w:color="000000" w:themeColor="text1"/>
            </w:tcBorders>
          </w:tcPr>
          <w:p w14:paraId="46DE9678" w14:textId="77777777" w:rsidR="00C678C8" w:rsidRPr="00B42A72" w:rsidRDefault="00C678C8" w:rsidP="00523C32">
            <w:pPr>
              <w:spacing w:after="200" w:line="276" w:lineRule="auto"/>
              <w:ind w:left="212"/>
              <w:jc w:val="center"/>
              <w:rPr>
                <w:rFonts w:ascii="Times" w:hAnsi="Times" w:cs="Times"/>
              </w:rPr>
            </w:pPr>
          </w:p>
          <w:p w14:paraId="0CF8FFE2" w14:textId="31A40CBE" w:rsidR="001E2FBD" w:rsidRPr="00B42A72" w:rsidRDefault="001E2FBD" w:rsidP="00523C32">
            <w:pPr>
              <w:spacing w:after="200" w:line="276" w:lineRule="auto"/>
              <w:ind w:left="212"/>
              <w:jc w:val="center"/>
              <w:rPr>
                <w:rFonts w:ascii="Times" w:hAnsi="Times" w:cs="Times"/>
              </w:rPr>
            </w:pPr>
            <w:r w:rsidRPr="00B42A72">
              <w:rPr>
                <w:rFonts w:ascii="Times" w:hAnsi="Times" w:cs="Times"/>
              </w:rPr>
              <w:t>MONTAY</w:t>
            </w:r>
          </w:p>
          <w:p w14:paraId="477D3986" w14:textId="77777777" w:rsidR="001E2FBD" w:rsidRPr="00B42A72" w:rsidRDefault="001E2FBD" w:rsidP="00523C32">
            <w:pPr>
              <w:spacing w:after="200" w:line="276" w:lineRule="auto"/>
              <w:ind w:left="212"/>
              <w:jc w:val="center"/>
              <w:rPr>
                <w:rFonts w:ascii="Times" w:hAnsi="Times" w:cs="Times"/>
              </w:rPr>
            </w:pPr>
            <w:r w:rsidRPr="00B42A72">
              <w:rPr>
                <w:rFonts w:ascii="Times" w:hAnsi="Times" w:cs="Times"/>
              </w:rPr>
              <w:t>Xavier</w:t>
            </w:r>
          </w:p>
          <w:p w14:paraId="7D279DE6" w14:textId="190F4364" w:rsidR="00BF4FF9" w:rsidRPr="00B42A72" w:rsidRDefault="00BF4FF9" w:rsidP="00FD5458">
            <w:pPr>
              <w:spacing w:after="200" w:line="276" w:lineRule="auto"/>
              <w:ind w:left="212"/>
              <w:jc w:val="center"/>
              <w:rPr>
                <w:rFonts w:ascii="Times" w:hAnsi="Times" w:cs="Times"/>
              </w:rPr>
            </w:pPr>
          </w:p>
        </w:tc>
        <w:tc>
          <w:tcPr>
            <w:tcW w:w="2409" w:type="dxa"/>
            <w:tcBorders>
              <w:bottom w:val="single" w:sz="4" w:space="0" w:color="auto"/>
            </w:tcBorders>
          </w:tcPr>
          <w:p w14:paraId="73E18E77" w14:textId="77777777" w:rsidR="00C678C8" w:rsidRPr="00B42A72" w:rsidRDefault="00C678C8" w:rsidP="00523C32">
            <w:pPr>
              <w:spacing w:after="200" w:line="276" w:lineRule="auto"/>
              <w:ind w:left="212"/>
              <w:jc w:val="center"/>
              <w:rPr>
                <w:rFonts w:ascii="Times" w:hAnsi="Times" w:cs="Times"/>
              </w:rPr>
            </w:pPr>
          </w:p>
          <w:p w14:paraId="38C618C6" w14:textId="77777777" w:rsidR="00481FAE" w:rsidRPr="00B42A72" w:rsidRDefault="00481FAE" w:rsidP="00481FAE">
            <w:pPr>
              <w:spacing w:after="200" w:line="276" w:lineRule="auto"/>
              <w:ind w:left="212"/>
              <w:jc w:val="center"/>
              <w:rPr>
                <w:rFonts w:ascii="Times" w:hAnsi="Times" w:cs="Times"/>
              </w:rPr>
            </w:pPr>
            <w:r w:rsidRPr="00B42A72">
              <w:rPr>
                <w:rFonts w:ascii="Times" w:hAnsi="Times" w:cs="Times"/>
              </w:rPr>
              <w:t>SIMAR</w:t>
            </w:r>
          </w:p>
          <w:p w14:paraId="22B1402B" w14:textId="77777777" w:rsidR="00481FAE" w:rsidRPr="00B42A72" w:rsidRDefault="00481FAE" w:rsidP="00481FAE">
            <w:pPr>
              <w:spacing w:after="200" w:line="276" w:lineRule="auto"/>
              <w:ind w:left="212"/>
              <w:jc w:val="center"/>
              <w:rPr>
                <w:rFonts w:ascii="Times" w:hAnsi="Times" w:cs="Times"/>
              </w:rPr>
            </w:pPr>
            <w:r w:rsidRPr="00B42A72">
              <w:rPr>
                <w:rFonts w:ascii="Times" w:hAnsi="Times" w:cs="Times"/>
              </w:rPr>
              <w:t>Fabien</w:t>
            </w:r>
          </w:p>
          <w:p w14:paraId="362F5826" w14:textId="1AFEEA4A" w:rsidR="00C678C8" w:rsidRPr="00B42A72" w:rsidRDefault="00C678C8" w:rsidP="00481FAE">
            <w:pPr>
              <w:spacing w:after="200" w:line="276" w:lineRule="auto"/>
              <w:ind w:left="212"/>
              <w:jc w:val="center"/>
              <w:rPr>
                <w:rFonts w:ascii="Times" w:hAnsi="Times" w:cs="Times"/>
              </w:rPr>
            </w:pPr>
          </w:p>
        </w:tc>
      </w:tr>
      <w:tr w:rsidR="00B42A72" w:rsidRPr="00B42A72" w14:paraId="0F95FF50" w14:textId="77777777" w:rsidTr="00481FAE">
        <w:trPr>
          <w:trHeight w:val="1695"/>
        </w:trPr>
        <w:tc>
          <w:tcPr>
            <w:tcW w:w="2056" w:type="dxa"/>
          </w:tcPr>
          <w:p w14:paraId="5738332A" w14:textId="60F8D0E5" w:rsidR="00C678C8" w:rsidRPr="00B42A72" w:rsidRDefault="00C678C8" w:rsidP="00523C32">
            <w:pPr>
              <w:spacing w:after="200" w:line="276" w:lineRule="auto"/>
              <w:ind w:left="212"/>
              <w:jc w:val="center"/>
              <w:rPr>
                <w:rFonts w:ascii="Times" w:hAnsi="Times" w:cs="Times"/>
              </w:rPr>
            </w:pPr>
          </w:p>
          <w:p w14:paraId="4472CB97" w14:textId="713E3AA1" w:rsidR="00912078" w:rsidRPr="00B42A72" w:rsidRDefault="00912078" w:rsidP="00523C32">
            <w:pPr>
              <w:spacing w:after="200" w:line="276" w:lineRule="auto"/>
              <w:ind w:left="212"/>
              <w:jc w:val="center"/>
              <w:rPr>
                <w:rFonts w:ascii="Times" w:hAnsi="Times" w:cs="Times"/>
              </w:rPr>
            </w:pPr>
            <w:r w:rsidRPr="00B42A72">
              <w:rPr>
                <w:rFonts w:ascii="Times" w:hAnsi="Times" w:cs="Times"/>
              </w:rPr>
              <w:t>POSPIESZ</w:t>
            </w:r>
            <w:r w:rsidR="005F1ADE" w:rsidRPr="00B42A72">
              <w:rPr>
                <w:rFonts w:ascii="Times" w:hAnsi="Times" w:cs="Times"/>
              </w:rPr>
              <w:t>Y</w:t>
            </w:r>
            <w:r w:rsidRPr="00B42A72">
              <w:rPr>
                <w:rFonts w:ascii="Times" w:hAnsi="Times" w:cs="Times"/>
              </w:rPr>
              <w:t>NSKI</w:t>
            </w:r>
          </w:p>
          <w:p w14:paraId="69563F20" w14:textId="3B7983DD" w:rsidR="00912078" w:rsidRPr="00B42A72" w:rsidRDefault="00912078" w:rsidP="00523C32">
            <w:pPr>
              <w:spacing w:after="200" w:line="276" w:lineRule="auto"/>
              <w:ind w:left="212"/>
              <w:jc w:val="center"/>
              <w:rPr>
                <w:rFonts w:ascii="Times" w:hAnsi="Times" w:cs="Times"/>
              </w:rPr>
            </w:pPr>
            <w:r w:rsidRPr="00B42A72">
              <w:rPr>
                <w:rFonts w:ascii="Times" w:hAnsi="Times" w:cs="Times"/>
              </w:rPr>
              <w:t>Sandrine</w:t>
            </w:r>
          </w:p>
          <w:p w14:paraId="4B0A46E0" w14:textId="5264B3F3" w:rsidR="00F73B41" w:rsidRPr="00B42A72" w:rsidRDefault="00FB540E" w:rsidP="00CD4AA3">
            <w:pPr>
              <w:spacing w:after="200" w:line="276" w:lineRule="auto"/>
              <w:jc w:val="center"/>
              <w:rPr>
                <w:rFonts w:ascii="Times" w:hAnsi="Times" w:cs="Times"/>
              </w:rPr>
            </w:pPr>
            <w:r>
              <w:rPr>
                <w:rFonts w:ascii="Times" w:hAnsi="Times" w:cs="Times"/>
              </w:rPr>
              <w:t xml:space="preserve">Absent </w:t>
            </w:r>
          </w:p>
          <w:p w14:paraId="1B10D771" w14:textId="77777777" w:rsidR="004A7BAA" w:rsidRPr="00B42A72" w:rsidRDefault="004A7BAA" w:rsidP="00CD4AA3">
            <w:pPr>
              <w:spacing w:after="200" w:line="276" w:lineRule="auto"/>
              <w:jc w:val="center"/>
              <w:rPr>
                <w:rFonts w:ascii="Times" w:hAnsi="Times" w:cs="Times"/>
              </w:rPr>
            </w:pPr>
          </w:p>
          <w:p w14:paraId="52889BDE" w14:textId="02796A3A" w:rsidR="004A7BAA" w:rsidRPr="00B42A72" w:rsidRDefault="004A7BAA" w:rsidP="00CD4AA3">
            <w:pPr>
              <w:spacing w:after="200" w:line="276" w:lineRule="auto"/>
              <w:jc w:val="center"/>
              <w:rPr>
                <w:rFonts w:ascii="Times" w:hAnsi="Times" w:cs="Times"/>
              </w:rPr>
            </w:pPr>
          </w:p>
        </w:tc>
        <w:tc>
          <w:tcPr>
            <w:tcW w:w="1904" w:type="dxa"/>
            <w:tcBorders>
              <w:right w:val="single" w:sz="4" w:space="0" w:color="auto"/>
            </w:tcBorders>
          </w:tcPr>
          <w:p w14:paraId="5DD07C2C" w14:textId="77777777" w:rsidR="00C678C8" w:rsidRPr="00B42A72" w:rsidRDefault="00C678C8" w:rsidP="00523C32">
            <w:pPr>
              <w:spacing w:after="200" w:line="276" w:lineRule="auto"/>
              <w:ind w:left="212"/>
              <w:jc w:val="center"/>
              <w:rPr>
                <w:rFonts w:ascii="Times" w:hAnsi="Times" w:cs="Times"/>
              </w:rPr>
            </w:pPr>
          </w:p>
          <w:p w14:paraId="3A8FC8AD" w14:textId="77777777" w:rsidR="001E2FBD" w:rsidRPr="00B42A72" w:rsidRDefault="001E2FBD" w:rsidP="00523C32">
            <w:pPr>
              <w:spacing w:after="200" w:line="276" w:lineRule="auto"/>
              <w:ind w:left="212"/>
              <w:jc w:val="center"/>
              <w:rPr>
                <w:rFonts w:ascii="Times" w:hAnsi="Times" w:cs="Times"/>
              </w:rPr>
            </w:pPr>
            <w:r w:rsidRPr="00B42A72">
              <w:rPr>
                <w:rFonts w:ascii="Times" w:hAnsi="Times" w:cs="Times"/>
              </w:rPr>
              <w:t>ROUSSEAUX Roger</w:t>
            </w:r>
          </w:p>
          <w:p w14:paraId="6E7BDF96" w14:textId="77777777" w:rsidR="00C678C8" w:rsidRPr="00B42A72" w:rsidRDefault="00C678C8" w:rsidP="00523C32">
            <w:pPr>
              <w:spacing w:after="200" w:line="276" w:lineRule="auto"/>
              <w:jc w:val="center"/>
              <w:rPr>
                <w:rFonts w:ascii="Times" w:hAnsi="Times" w:cs="Times"/>
              </w:rPr>
            </w:pPr>
          </w:p>
          <w:p w14:paraId="1887B2E5" w14:textId="77777777" w:rsidR="00C678C8" w:rsidRPr="00B42A72" w:rsidRDefault="00C678C8" w:rsidP="00523C32">
            <w:pPr>
              <w:jc w:val="center"/>
              <w:rPr>
                <w:rFonts w:ascii="Times" w:hAnsi="Times" w:cs="Times"/>
              </w:rPr>
            </w:pPr>
          </w:p>
          <w:p w14:paraId="3540625D" w14:textId="77777777" w:rsidR="00F73B41" w:rsidRPr="00B42A72" w:rsidRDefault="00F73B41" w:rsidP="00523C32">
            <w:pPr>
              <w:jc w:val="center"/>
              <w:rPr>
                <w:rFonts w:ascii="Times" w:hAnsi="Times" w:cs="Times"/>
              </w:rPr>
            </w:pPr>
          </w:p>
          <w:p w14:paraId="213D6EC9" w14:textId="28E6B1D1" w:rsidR="00F73B41" w:rsidRPr="00B42A72" w:rsidRDefault="00F73B41" w:rsidP="00523C32">
            <w:pPr>
              <w:jc w:val="center"/>
              <w:rPr>
                <w:rFonts w:ascii="Times" w:hAnsi="Times" w:cs="Times"/>
              </w:rPr>
            </w:pPr>
          </w:p>
        </w:tc>
        <w:tc>
          <w:tcPr>
            <w:tcW w:w="2131" w:type="dxa"/>
            <w:tcBorders>
              <w:left w:val="single" w:sz="4" w:space="0" w:color="auto"/>
              <w:bottom w:val="nil"/>
              <w:right w:val="nil"/>
            </w:tcBorders>
          </w:tcPr>
          <w:p w14:paraId="4CCFE112" w14:textId="77777777" w:rsidR="00C678C8" w:rsidRPr="00B42A72" w:rsidRDefault="00C678C8" w:rsidP="00523C32">
            <w:pPr>
              <w:spacing w:after="200" w:line="276" w:lineRule="auto"/>
              <w:ind w:left="212"/>
              <w:jc w:val="center"/>
              <w:rPr>
                <w:rFonts w:ascii="Times" w:hAnsi="Times" w:cs="Times"/>
              </w:rPr>
            </w:pPr>
          </w:p>
          <w:p w14:paraId="2516086A" w14:textId="2E8F0ECC" w:rsidR="002E73C0" w:rsidRPr="00B42A72" w:rsidRDefault="002E73C0" w:rsidP="00481FAE">
            <w:pPr>
              <w:spacing w:after="200" w:line="276" w:lineRule="auto"/>
              <w:ind w:left="212"/>
              <w:jc w:val="center"/>
              <w:rPr>
                <w:rFonts w:ascii="Times" w:hAnsi="Times" w:cs="Times"/>
              </w:rPr>
            </w:pPr>
          </w:p>
        </w:tc>
        <w:tc>
          <w:tcPr>
            <w:tcW w:w="2409" w:type="dxa"/>
            <w:tcBorders>
              <w:top w:val="single" w:sz="4" w:space="0" w:color="auto"/>
              <w:left w:val="nil"/>
              <w:bottom w:val="nil"/>
              <w:right w:val="nil"/>
            </w:tcBorders>
          </w:tcPr>
          <w:p w14:paraId="594D8FE4" w14:textId="77777777" w:rsidR="00C678C8" w:rsidRPr="00B42A72" w:rsidRDefault="00C678C8" w:rsidP="00523C32">
            <w:pPr>
              <w:spacing w:after="200" w:line="276" w:lineRule="auto"/>
              <w:ind w:left="212"/>
              <w:jc w:val="center"/>
              <w:rPr>
                <w:rFonts w:ascii="Times" w:hAnsi="Times" w:cs="Times"/>
              </w:rPr>
            </w:pPr>
          </w:p>
        </w:tc>
      </w:tr>
    </w:tbl>
    <w:p w14:paraId="08705F9B" w14:textId="77777777" w:rsidR="00A629CF" w:rsidRPr="00B42A72" w:rsidRDefault="00A629CF" w:rsidP="00523C32">
      <w:pPr>
        <w:rPr>
          <w:rFonts w:ascii="Times" w:hAnsi="Times" w:cs="Times"/>
        </w:rPr>
      </w:pPr>
    </w:p>
    <w:p w14:paraId="5A1071FB" w14:textId="77777777" w:rsidR="00A629CF" w:rsidRPr="00B42A72" w:rsidRDefault="00A629CF" w:rsidP="00523C32">
      <w:pPr>
        <w:rPr>
          <w:rFonts w:ascii="Times" w:hAnsi="Times" w:cs="Times"/>
        </w:rPr>
      </w:pPr>
    </w:p>
    <w:p w14:paraId="4ECBF8D2" w14:textId="77777777" w:rsidR="00113AB9" w:rsidRPr="00B42A72" w:rsidRDefault="00113AB9" w:rsidP="00523C32">
      <w:pPr>
        <w:rPr>
          <w:rFonts w:ascii="Times" w:hAnsi="Times" w:cs="Times"/>
        </w:rPr>
      </w:pPr>
    </w:p>
    <w:p w14:paraId="27BE91A8" w14:textId="77777777" w:rsidR="001628F4" w:rsidRPr="00B42A72" w:rsidRDefault="001628F4">
      <w:pPr>
        <w:rPr>
          <w:rFonts w:ascii="Times" w:hAnsi="Times" w:cs="Times"/>
        </w:rPr>
      </w:pPr>
    </w:p>
    <w:p w14:paraId="26A73464" w14:textId="77777777" w:rsidR="00B42A72" w:rsidRPr="00B42A72" w:rsidRDefault="00B42A72">
      <w:pPr>
        <w:rPr>
          <w:rFonts w:ascii="Times" w:hAnsi="Times" w:cs="Times"/>
        </w:rPr>
      </w:pPr>
    </w:p>
    <w:sectPr w:rsidR="00B42A72" w:rsidRPr="00B42A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BEC0" w14:textId="77777777" w:rsidR="00E709FF" w:rsidRDefault="00E709FF" w:rsidP="005876BF">
      <w:pPr>
        <w:spacing w:after="0" w:line="240" w:lineRule="auto"/>
      </w:pPr>
      <w:r>
        <w:separator/>
      </w:r>
    </w:p>
  </w:endnote>
  <w:endnote w:type="continuationSeparator" w:id="0">
    <w:p w14:paraId="7AC2E639" w14:textId="77777777" w:rsidR="00E709FF" w:rsidRDefault="00E709FF" w:rsidP="0058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B547E" w14:textId="77777777" w:rsidR="00E709FF" w:rsidRDefault="00E709FF" w:rsidP="005876BF">
      <w:pPr>
        <w:spacing w:after="0" w:line="240" w:lineRule="auto"/>
      </w:pPr>
      <w:r>
        <w:separator/>
      </w:r>
    </w:p>
  </w:footnote>
  <w:footnote w:type="continuationSeparator" w:id="0">
    <w:p w14:paraId="45A1A662" w14:textId="77777777" w:rsidR="00E709FF" w:rsidRDefault="00E709FF" w:rsidP="00587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5C0"/>
    <w:multiLevelType w:val="hybridMultilevel"/>
    <w:tmpl w:val="4D3671C0"/>
    <w:lvl w:ilvl="0" w:tplc="CAD4A2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75158"/>
    <w:multiLevelType w:val="hybridMultilevel"/>
    <w:tmpl w:val="92CCFFB0"/>
    <w:lvl w:ilvl="0" w:tplc="446C6486">
      <w:numFmt w:val="bullet"/>
      <w:lvlText w:val="-"/>
      <w:lvlJc w:val="left"/>
      <w:pPr>
        <w:tabs>
          <w:tab w:val="num" w:pos="720"/>
        </w:tabs>
        <w:ind w:left="720" w:hanging="360"/>
      </w:pPr>
      <w:rPr>
        <w:rFonts w:ascii="Verdana" w:eastAsia="Times New Roman"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1805EEA"/>
    <w:multiLevelType w:val="hybridMultilevel"/>
    <w:tmpl w:val="36C0D6FE"/>
    <w:lvl w:ilvl="0" w:tplc="C8005B12">
      <w:numFmt w:val="bullet"/>
      <w:lvlText w:val="-"/>
      <w:lvlJc w:val="left"/>
      <w:pPr>
        <w:ind w:left="1080" w:hanging="360"/>
      </w:pPr>
      <w:rPr>
        <w:rFonts w:ascii="Times New Roman" w:eastAsia="Times New Roman" w:hAnsi="Times New Roman" w:cs="Times New Roman" w:hint="default"/>
        <w:b/>
        <w:color w:val="000000" w:themeColor="text1"/>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7854C6D"/>
    <w:multiLevelType w:val="hybridMultilevel"/>
    <w:tmpl w:val="AF68CC7A"/>
    <w:lvl w:ilvl="0" w:tplc="BAFCCE66">
      <w:numFmt w:val="bullet"/>
      <w:lvlText w:val="-"/>
      <w:lvlJc w:val="left"/>
      <w:pPr>
        <w:ind w:left="1080" w:hanging="360"/>
      </w:pPr>
      <w:rPr>
        <w:rFonts w:ascii="Times New Roman" w:eastAsia="Times New Roman"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9927DB0"/>
    <w:multiLevelType w:val="hybridMultilevel"/>
    <w:tmpl w:val="05ACD0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3D4567"/>
    <w:multiLevelType w:val="hybridMultilevel"/>
    <w:tmpl w:val="745C8A0C"/>
    <w:lvl w:ilvl="0" w:tplc="3CD0848C">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3EB201C6"/>
    <w:multiLevelType w:val="hybridMultilevel"/>
    <w:tmpl w:val="79425F12"/>
    <w:lvl w:ilvl="0" w:tplc="EA56960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0287385"/>
    <w:multiLevelType w:val="hybridMultilevel"/>
    <w:tmpl w:val="4768D72E"/>
    <w:lvl w:ilvl="0" w:tplc="98488834">
      <w:start w:val="1"/>
      <w:numFmt w:val="decimal"/>
      <w:lvlText w:val="%1)"/>
      <w:lvlJc w:val="left"/>
      <w:pPr>
        <w:tabs>
          <w:tab w:val="num" w:pos="360"/>
        </w:tabs>
        <w:ind w:left="0" w:firstLine="0"/>
      </w:pPr>
    </w:lvl>
    <w:lvl w:ilvl="1" w:tplc="040C000F">
      <w:start w:val="1"/>
      <w:numFmt w:val="decimal"/>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CCF7771"/>
    <w:multiLevelType w:val="hybridMultilevel"/>
    <w:tmpl w:val="EE12DA16"/>
    <w:lvl w:ilvl="0" w:tplc="3CD0848C">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5A1E731B"/>
    <w:multiLevelType w:val="hybridMultilevel"/>
    <w:tmpl w:val="4E3254AC"/>
    <w:lvl w:ilvl="0" w:tplc="040C000B">
      <w:start w:val="1"/>
      <w:numFmt w:val="decimal"/>
      <w:lvlText w:val="%1."/>
      <w:lvlJc w:val="left"/>
      <w:pPr>
        <w:tabs>
          <w:tab w:val="num" w:pos="900"/>
        </w:tabs>
        <w:ind w:left="900" w:hanging="360"/>
      </w:pPr>
    </w:lvl>
    <w:lvl w:ilvl="1" w:tplc="040C0003">
      <w:start w:val="1"/>
      <w:numFmt w:val="bullet"/>
      <w:lvlText w:val=""/>
      <w:lvlJc w:val="left"/>
      <w:pPr>
        <w:tabs>
          <w:tab w:val="num" w:pos="1260"/>
        </w:tabs>
        <w:ind w:left="1260" w:hanging="360"/>
      </w:pPr>
      <w:rPr>
        <w:rFonts w:ascii="Symbol" w:eastAsia="Times New Roman" w:hAnsi="Symbol" w:hint="default"/>
        <w:color w:val="auto"/>
      </w:rPr>
    </w:lvl>
    <w:lvl w:ilvl="2" w:tplc="040C0005">
      <w:numFmt w:val="bullet"/>
      <w:lvlText w:val="-"/>
      <w:lvlJc w:val="left"/>
      <w:pPr>
        <w:tabs>
          <w:tab w:val="num" w:pos="2520"/>
        </w:tabs>
        <w:ind w:left="2520" w:hanging="360"/>
      </w:pPr>
      <w:rPr>
        <w:rFonts w:ascii="Arial" w:eastAsia="Times New Roman" w:hAnsi="Arial" w:cs="Arial" w:hint="default"/>
      </w:rPr>
    </w:lvl>
    <w:lvl w:ilvl="3" w:tplc="040C0001">
      <w:start w:val="1"/>
      <w:numFmt w:val="bullet"/>
      <w:pStyle w:val="Propositionsconseil"/>
      <w:lvlText w:val=""/>
      <w:lvlJc w:val="left"/>
      <w:pPr>
        <w:tabs>
          <w:tab w:val="num" w:pos="1260"/>
        </w:tabs>
        <w:ind w:left="1260" w:hanging="360"/>
      </w:pPr>
      <w:rPr>
        <w:rFonts w:ascii="Wingdings" w:hAnsi="Wingdings"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5F8F3E74"/>
    <w:multiLevelType w:val="hybridMultilevel"/>
    <w:tmpl w:val="6DD8734E"/>
    <w:lvl w:ilvl="0" w:tplc="73B2DB8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EA4545"/>
    <w:multiLevelType w:val="hybridMultilevel"/>
    <w:tmpl w:val="D1F895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0243ED"/>
    <w:multiLevelType w:val="hybridMultilevel"/>
    <w:tmpl w:val="83B2C85C"/>
    <w:lvl w:ilvl="0" w:tplc="25381EEA">
      <w:numFmt w:val="bullet"/>
      <w:lvlText w:val="-"/>
      <w:lvlJc w:val="left"/>
      <w:pPr>
        <w:tabs>
          <w:tab w:val="num" w:pos="720"/>
        </w:tabs>
        <w:ind w:left="720" w:hanging="360"/>
      </w:pPr>
      <w:rPr>
        <w:rFonts w:ascii="Times New Roman" w:eastAsia="Times New Roman" w:hAnsi="Times New Roman" w:cs="Times New Roman" w:hint="default"/>
        <w:i w:val="0"/>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E622C"/>
    <w:multiLevelType w:val="hybridMultilevel"/>
    <w:tmpl w:val="00700A4A"/>
    <w:lvl w:ilvl="0" w:tplc="4B58BD9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72DE03D9"/>
    <w:multiLevelType w:val="hybridMultilevel"/>
    <w:tmpl w:val="36782078"/>
    <w:lvl w:ilvl="0" w:tplc="2400A096">
      <w:start w:val="201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1888719">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15173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15235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844782">
    <w:abstractNumId w:val="2"/>
  </w:num>
  <w:num w:numId="5" w16cid:durableId="1350255555">
    <w:abstractNumId w:val="12"/>
  </w:num>
  <w:num w:numId="6" w16cid:durableId="1294210173">
    <w:abstractNumId w:val="11"/>
  </w:num>
  <w:num w:numId="7" w16cid:durableId="1960724399">
    <w:abstractNumId w:val="13"/>
  </w:num>
  <w:num w:numId="8" w16cid:durableId="1149711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956158">
    <w:abstractNumId w:val="4"/>
  </w:num>
  <w:num w:numId="10" w16cid:durableId="1179931799">
    <w:abstractNumId w:val="14"/>
  </w:num>
  <w:num w:numId="11" w16cid:durableId="9572859">
    <w:abstractNumId w:val="7"/>
  </w:num>
  <w:num w:numId="12" w16cid:durableId="402416011">
    <w:abstractNumId w:val="6"/>
  </w:num>
  <w:num w:numId="13" w16cid:durableId="1669672621">
    <w:abstractNumId w:val="0"/>
  </w:num>
  <w:num w:numId="14" w16cid:durableId="621688337">
    <w:abstractNumId w:val="15"/>
  </w:num>
  <w:num w:numId="15" w16cid:durableId="819425132">
    <w:abstractNumId w:val="3"/>
  </w:num>
  <w:num w:numId="16" w16cid:durableId="1853839608">
    <w:abstractNumId w:val="5"/>
  </w:num>
  <w:num w:numId="17" w16cid:durableId="184393359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8B"/>
    <w:rsid w:val="00005C73"/>
    <w:rsid w:val="000316A5"/>
    <w:rsid w:val="00040817"/>
    <w:rsid w:val="00041EF3"/>
    <w:rsid w:val="00051B44"/>
    <w:rsid w:val="00051E1B"/>
    <w:rsid w:val="00061F92"/>
    <w:rsid w:val="00064DC1"/>
    <w:rsid w:val="000672F7"/>
    <w:rsid w:val="0007630D"/>
    <w:rsid w:val="000777A1"/>
    <w:rsid w:val="000A012F"/>
    <w:rsid w:val="000B1965"/>
    <w:rsid w:val="000C0D02"/>
    <w:rsid w:val="000C2D02"/>
    <w:rsid w:val="000D2065"/>
    <w:rsid w:val="000D3523"/>
    <w:rsid w:val="000D5E56"/>
    <w:rsid w:val="000E2620"/>
    <w:rsid w:val="000E75A5"/>
    <w:rsid w:val="000F2422"/>
    <w:rsid w:val="00104CF9"/>
    <w:rsid w:val="00113AB9"/>
    <w:rsid w:val="0012701A"/>
    <w:rsid w:val="001375DF"/>
    <w:rsid w:val="001429A7"/>
    <w:rsid w:val="001436ED"/>
    <w:rsid w:val="00147037"/>
    <w:rsid w:val="00147A21"/>
    <w:rsid w:val="001520E8"/>
    <w:rsid w:val="00161A23"/>
    <w:rsid w:val="001628F4"/>
    <w:rsid w:val="00174B9F"/>
    <w:rsid w:val="00181DA0"/>
    <w:rsid w:val="00187797"/>
    <w:rsid w:val="001903C2"/>
    <w:rsid w:val="001A2F5C"/>
    <w:rsid w:val="001B3E26"/>
    <w:rsid w:val="001B709A"/>
    <w:rsid w:val="001C3591"/>
    <w:rsid w:val="001E2FBD"/>
    <w:rsid w:val="001E5FB4"/>
    <w:rsid w:val="0021283F"/>
    <w:rsid w:val="00215AA9"/>
    <w:rsid w:val="002172CF"/>
    <w:rsid w:val="0022625A"/>
    <w:rsid w:val="0022692C"/>
    <w:rsid w:val="00234788"/>
    <w:rsid w:val="00254001"/>
    <w:rsid w:val="00257BC9"/>
    <w:rsid w:val="0029050D"/>
    <w:rsid w:val="0029401B"/>
    <w:rsid w:val="002D6A68"/>
    <w:rsid w:val="002E0B20"/>
    <w:rsid w:val="002E63B8"/>
    <w:rsid w:val="002E73C0"/>
    <w:rsid w:val="002F3B8D"/>
    <w:rsid w:val="002F3EC1"/>
    <w:rsid w:val="003034F5"/>
    <w:rsid w:val="00311B4E"/>
    <w:rsid w:val="00312ABF"/>
    <w:rsid w:val="003143AE"/>
    <w:rsid w:val="00320A46"/>
    <w:rsid w:val="00331D0D"/>
    <w:rsid w:val="00336B43"/>
    <w:rsid w:val="00346621"/>
    <w:rsid w:val="00346E53"/>
    <w:rsid w:val="00351034"/>
    <w:rsid w:val="00361AF6"/>
    <w:rsid w:val="00362DD9"/>
    <w:rsid w:val="00365B29"/>
    <w:rsid w:val="00381BBD"/>
    <w:rsid w:val="0039049A"/>
    <w:rsid w:val="00391EF6"/>
    <w:rsid w:val="00397BC0"/>
    <w:rsid w:val="003A7ED8"/>
    <w:rsid w:val="003B6CC0"/>
    <w:rsid w:val="003C12C5"/>
    <w:rsid w:val="003C2439"/>
    <w:rsid w:val="003D0877"/>
    <w:rsid w:val="003D7F19"/>
    <w:rsid w:val="003F1BD2"/>
    <w:rsid w:val="003F704C"/>
    <w:rsid w:val="003F7E44"/>
    <w:rsid w:val="00403319"/>
    <w:rsid w:val="004055CC"/>
    <w:rsid w:val="004103EA"/>
    <w:rsid w:val="00435E22"/>
    <w:rsid w:val="0044737D"/>
    <w:rsid w:val="00447815"/>
    <w:rsid w:val="00450A5E"/>
    <w:rsid w:val="00454440"/>
    <w:rsid w:val="004544B8"/>
    <w:rsid w:val="0045629E"/>
    <w:rsid w:val="00461DF6"/>
    <w:rsid w:val="00467E13"/>
    <w:rsid w:val="004747AE"/>
    <w:rsid w:val="00481FAE"/>
    <w:rsid w:val="004867E7"/>
    <w:rsid w:val="0049131C"/>
    <w:rsid w:val="00491800"/>
    <w:rsid w:val="00493FEB"/>
    <w:rsid w:val="004A7BAA"/>
    <w:rsid w:val="004B478D"/>
    <w:rsid w:val="004B4812"/>
    <w:rsid w:val="004B5F2F"/>
    <w:rsid w:val="004D671D"/>
    <w:rsid w:val="004E4C44"/>
    <w:rsid w:val="004E5F4C"/>
    <w:rsid w:val="004E7B7D"/>
    <w:rsid w:val="004F30B5"/>
    <w:rsid w:val="0050210F"/>
    <w:rsid w:val="00510944"/>
    <w:rsid w:val="005123DA"/>
    <w:rsid w:val="00516467"/>
    <w:rsid w:val="00523C32"/>
    <w:rsid w:val="005412A1"/>
    <w:rsid w:val="00541896"/>
    <w:rsid w:val="0055154E"/>
    <w:rsid w:val="00560F1A"/>
    <w:rsid w:val="00564A1A"/>
    <w:rsid w:val="005650E7"/>
    <w:rsid w:val="0056694F"/>
    <w:rsid w:val="005730CF"/>
    <w:rsid w:val="00576204"/>
    <w:rsid w:val="00577E2E"/>
    <w:rsid w:val="005869CB"/>
    <w:rsid w:val="005876BF"/>
    <w:rsid w:val="00592BFF"/>
    <w:rsid w:val="00592D66"/>
    <w:rsid w:val="00593AB1"/>
    <w:rsid w:val="005A09C0"/>
    <w:rsid w:val="005A2F6C"/>
    <w:rsid w:val="005A6A68"/>
    <w:rsid w:val="005C1623"/>
    <w:rsid w:val="005C4864"/>
    <w:rsid w:val="005C595A"/>
    <w:rsid w:val="005D1879"/>
    <w:rsid w:val="005D6450"/>
    <w:rsid w:val="005E49BE"/>
    <w:rsid w:val="005F1878"/>
    <w:rsid w:val="005F188C"/>
    <w:rsid w:val="005F18AA"/>
    <w:rsid w:val="005F1ADE"/>
    <w:rsid w:val="005F2A28"/>
    <w:rsid w:val="00601FBC"/>
    <w:rsid w:val="00613B05"/>
    <w:rsid w:val="0061487B"/>
    <w:rsid w:val="006228C0"/>
    <w:rsid w:val="00631A08"/>
    <w:rsid w:val="00655239"/>
    <w:rsid w:val="00660F88"/>
    <w:rsid w:val="00665468"/>
    <w:rsid w:val="006765E1"/>
    <w:rsid w:val="00680F8A"/>
    <w:rsid w:val="00686D35"/>
    <w:rsid w:val="006965BF"/>
    <w:rsid w:val="006A610F"/>
    <w:rsid w:val="006B2A90"/>
    <w:rsid w:val="006B3FBA"/>
    <w:rsid w:val="006D3BD8"/>
    <w:rsid w:val="006E1D17"/>
    <w:rsid w:val="00703762"/>
    <w:rsid w:val="00712F58"/>
    <w:rsid w:val="00714E31"/>
    <w:rsid w:val="00714F6A"/>
    <w:rsid w:val="00715B7E"/>
    <w:rsid w:val="00722956"/>
    <w:rsid w:val="00725DF9"/>
    <w:rsid w:val="007261CA"/>
    <w:rsid w:val="007348B7"/>
    <w:rsid w:val="0073490F"/>
    <w:rsid w:val="00735297"/>
    <w:rsid w:val="007476CD"/>
    <w:rsid w:val="007476FC"/>
    <w:rsid w:val="0075249E"/>
    <w:rsid w:val="00760A78"/>
    <w:rsid w:val="00772868"/>
    <w:rsid w:val="00792BDC"/>
    <w:rsid w:val="00795ACB"/>
    <w:rsid w:val="007A44FD"/>
    <w:rsid w:val="007A68BE"/>
    <w:rsid w:val="007D1547"/>
    <w:rsid w:val="007F5A5C"/>
    <w:rsid w:val="007F5EF8"/>
    <w:rsid w:val="00801DCC"/>
    <w:rsid w:val="008107ED"/>
    <w:rsid w:val="008126D5"/>
    <w:rsid w:val="00820CCE"/>
    <w:rsid w:val="00825695"/>
    <w:rsid w:val="00834F8A"/>
    <w:rsid w:val="00863790"/>
    <w:rsid w:val="00865D5A"/>
    <w:rsid w:val="00867712"/>
    <w:rsid w:val="008730F0"/>
    <w:rsid w:val="008801E5"/>
    <w:rsid w:val="00881BC0"/>
    <w:rsid w:val="00885128"/>
    <w:rsid w:val="00887477"/>
    <w:rsid w:val="008906AF"/>
    <w:rsid w:val="00897822"/>
    <w:rsid w:val="00897D28"/>
    <w:rsid w:val="008A0DC8"/>
    <w:rsid w:val="008A6F53"/>
    <w:rsid w:val="008B75B4"/>
    <w:rsid w:val="008C3840"/>
    <w:rsid w:val="008D6841"/>
    <w:rsid w:val="008E0799"/>
    <w:rsid w:val="008F0D22"/>
    <w:rsid w:val="008F119D"/>
    <w:rsid w:val="00900766"/>
    <w:rsid w:val="00910DA3"/>
    <w:rsid w:val="00912078"/>
    <w:rsid w:val="00921846"/>
    <w:rsid w:val="0092522B"/>
    <w:rsid w:val="00927E42"/>
    <w:rsid w:val="00930B22"/>
    <w:rsid w:val="009332B8"/>
    <w:rsid w:val="00933EA8"/>
    <w:rsid w:val="0095548D"/>
    <w:rsid w:val="0096054C"/>
    <w:rsid w:val="009609C3"/>
    <w:rsid w:val="009665CE"/>
    <w:rsid w:val="009752A9"/>
    <w:rsid w:val="00995A79"/>
    <w:rsid w:val="009A29B2"/>
    <w:rsid w:val="009B785A"/>
    <w:rsid w:val="009C6C88"/>
    <w:rsid w:val="009E5A94"/>
    <w:rsid w:val="009F4F94"/>
    <w:rsid w:val="009F642A"/>
    <w:rsid w:val="009F70E8"/>
    <w:rsid w:val="00A02161"/>
    <w:rsid w:val="00A051F4"/>
    <w:rsid w:val="00A111DB"/>
    <w:rsid w:val="00A20583"/>
    <w:rsid w:val="00A2176F"/>
    <w:rsid w:val="00A239DC"/>
    <w:rsid w:val="00A341C3"/>
    <w:rsid w:val="00A43ABD"/>
    <w:rsid w:val="00A43D13"/>
    <w:rsid w:val="00A4531B"/>
    <w:rsid w:val="00A509AD"/>
    <w:rsid w:val="00A543D5"/>
    <w:rsid w:val="00A57685"/>
    <w:rsid w:val="00A6030F"/>
    <w:rsid w:val="00A617D1"/>
    <w:rsid w:val="00A629CF"/>
    <w:rsid w:val="00A661C6"/>
    <w:rsid w:val="00A759F4"/>
    <w:rsid w:val="00A76F36"/>
    <w:rsid w:val="00A77642"/>
    <w:rsid w:val="00A81C2D"/>
    <w:rsid w:val="00A83F9A"/>
    <w:rsid w:val="00A85945"/>
    <w:rsid w:val="00A905D2"/>
    <w:rsid w:val="00A90FCC"/>
    <w:rsid w:val="00A91026"/>
    <w:rsid w:val="00A92E3E"/>
    <w:rsid w:val="00AA0E03"/>
    <w:rsid w:val="00AD09E7"/>
    <w:rsid w:val="00AD47D9"/>
    <w:rsid w:val="00AD5E42"/>
    <w:rsid w:val="00AD6340"/>
    <w:rsid w:val="00AF418B"/>
    <w:rsid w:val="00AF7816"/>
    <w:rsid w:val="00AF7916"/>
    <w:rsid w:val="00B0244C"/>
    <w:rsid w:val="00B04A2F"/>
    <w:rsid w:val="00B13C01"/>
    <w:rsid w:val="00B21438"/>
    <w:rsid w:val="00B25EA6"/>
    <w:rsid w:val="00B32FDF"/>
    <w:rsid w:val="00B42A72"/>
    <w:rsid w:val="00B57444"/>
    <w:rsid w:val="00B626B0"/>
    <w:rsid w:val="00B66119"/>
    <w:rsid w:val="00B73A32"/>
    <w:rsid w:val="00B77392"/>
    <w:rsid w:val="00B84A63"/>
    <w:rsid w:val="00BA0FE6"/>
    <w:rsid w:val="00BA534C"/>
    <w:rsid w:val="00BA55E1"/>
    <w:rsid w:val="00BB1F55"/>
    <w:rsid w:val="00BB3F07"/>
    <w:rsid w:val="00BD0DA9"/>
    <w:rsid w:val="00BD2143"/>
    <w:rsid w:val="00BD358D"/>
    <w:rsid w:val="00BD3CF1"/>
    <w:rsid w:val="00BD7B86"/>
    <w:rsid w:val="00BE0AC6"/>
    <w:rsid w:val="00BE12E3"/>
    <w:rsid w:val="00BE7A67"/>
    <w:rsid w:val="00BF4FF9"/>
    <w:rsid w:val="00C0469E"/>
    <w:rsid w:val="00C13367"/>
    <w:rsid w:val="00C135F3"/>
    <w:rsid w:val="00C1592D"/>
    <w:rsid w:val="00C21DC1"/>
    <w:rsid w:val="00C263F9"/>
    <w:rsid w:val="00C42C93"/>
    <w:rsid w:val="00C43F41"/>
    <w:rsid w:val="00C47796"/>
    <w:rsid w:val="00C62A14"/>
    <w:rsid w:val="00C66BA6"/>
    <w:rsid w:val="00C66E7A"/>
    <w:rsid w:val="00C678C8"/>
    <w:rsid w:val="00C7722D"/>
    <w:rsid w:val="00C802C7"/>
    <w:rsid w:val="00C8525F"/>
    <w:rsid w:val="00C9043B"/>
    <w:rsid w:val="00C9080C"/>
    <w:rsid w:val="00C9480D"/>
    <w:rsid w:val="00C97ED7"/>
    <w:rsid w:val="00CA3B68"/>
    <w:rsid w:val="00CA40C0"/>
    <w:rsid w:val="00CA7D62"/>
    <w:rsid w:val="00CB3A32"/>
    <w:rsid w:val="00CC7B53"/>
    <w:rsid w:val="00CD47B1"/>
    <w:rsid w:val="00CD4AA3"/>
    <w:rsid w:val="00CD51BD"/>
    <w:rsid w:val="00CE0206"/>
    <w:rsid w:val="00CE212F"/>
    <w:rsid w:val="00CF6B08"/>
    <w:rsid w:val="00CF7FA6"/>
    <w:rsid w:val="00D01C91"/>
    <w:rsid w:val="00D15165"/>
    <w:rsid w:val="00D33ED1"/>
    <w:rsid w:val="00D35B4D"/>
    <w:rsid w:val="00D35CF2"/>
    <w:rsid w:val="00D40DF2"/>
    <w:rsid w:val="00D41967"/>
    <w:rsid w:val="00D5622A"/>
    <w:rsid w:val="00D61BA4"/>
    <w:rsid w:val="00D66C52"/>
    <w:rsid w:val="00D67310"/>
    <w:rsid w:val="00D74C2C"/>
    <w:rsid w:val="00D7583B"/>
    <w:rsid w:val="00D903A8"/>
    <w:rsid w:val="00D97D77"/>
    <w:rsid w:val="00DC1969"/>
    <w:rsid w:val="00DC4586"/>
    <w:rsid w:val="00DE3C17"/>
    <w:rsid w:val="00DE4B0B"/>
    <w:rsid w:val="00DF2833"/>
    <w:rsid w:val="00DF5543"/>
    <w:rsid w:val="00DF754D"/>
    <w:rsid w:val="00DF7FBB"/>
    <w:rsid w:val="00E0640A"/>
    <w:rsid w:val="00E12144"/>
    <w:rsid w:val="00E1294F"/>
    <w:rsid w:val="00E20A2D"/>
    <w:rsid w:val="00E25AA7"/>
    <w:rsid w:val="00E31EFE"/>
    <w:rsid w:val="00E405CD"/>
    <w:rsid w:val="00E4580E"/>
    <w:rsid w:val="00E709FF"/>
    <w:rsid w:val="00E92138"/>
    <w:rsid w:val="00EA4177"/>
    <w:rsid w:val="00EB12CA"/>
    <w:rsid w:val="00EB6BE5"/>
    <w:rsid w:val="00EB7D38"/>
    <w:rsid w:val="00ED729E"/>
    <w:rsid w:val="00EE12B3"/>
    <w:rsid w:val="00EE5954"/>
    <w:rsid w:val="00EF1A0F"/>
    <w:rsid w:val="00EF6383"/>
    <w:rsid w:val="00EF6B06"/>
    <w:rsid w:val="00EF75BC"/>
    <w:rsid w:val="00F046C6"/>
    <w:rsid w:val="00F2368B"/>
    <w:rsid w:val="00F30422"/>
    <w:rsid w:val="00F53FEA"/>
    <w:rsid w:val="00F60BED"/>
    <w:rsid w:val="00F70731"/>
    <w:rsid w:val="00F71A7B"/>
    <w:rsid w:val="00F73B41"/>
    <w:rsid w:val="00F74505"/>
    <w:rsid w:val="00F76B58"/>
    <w:rsid w:val="00F81349"/>
    <w:rsid w:val="00F925CE"/>
    <w:rsid w:val="00F926DE"/>
    <w:rsid w:val="00FA2D87"/>
    <w:rsid w:val="00FA4B0C"/>
    <w:rsid w:val="00FB2449"/>
    <w:rsid w:val="00FB540E"/>
    <w:rsid w:val="00FC443F"/>
    <w:rsid w:val="00FC7AB7"/>
    <w:rsid w:val="00FD03A9"/>
    <w:rsid w:val="00FD5458"/>
    <w:rsid w:val="00FE4A30"/>
    <w:rsid w:val="00FF394A"/>
    <w:rsid w:val="00FF5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B7B4"/>
  <w15:chartTrackingRefBased/>
  <w15:docId w15:val="{68BA469F-80CD-42A5-8C96-6AF9A21E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AA"/>
  </w:style>
  <w:style w:type="paragraph" w:styleId="Titre1">
    <w:name w:val="heading 1"/>
    <w:basedOn w:val="Normal"/>
    <w:next w:val="Normal"/>
    <w:link w:val="Titre1Car"/>
    <w:uiPriority w:val="9"/>
    <w:qFormat/>
    <w:rsid w:val="00BA53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D0DA9"/>
    <w:pPr>
      <w:keepNext/>
      <w:keepLines/>
      <w:suppressAutoHyphens/>
      <w:spacing w:before="40" w:after="0"/>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qFormat/>
    <w:rsid w:val="00F2368B"/>
    <w:pPr>
      <w:keepNext/>
      <w:spacing w:before="240" w:after="60" w:line="240" w:lineRule="auto"/>
      <w:outlineLvl w:val="2"/>
    </w:pPr>
    <w:rPr>
      <w:rFonts w:ascii="Arial" w:eastAsia="Times New Roman" w:hAnsi="Arial" w:cs="Arial"/>
      <w:b/>
      <w:bCs/>
      <w:sz w:val="26"/>
      <w:szCs w:val="26"/>
      <w:lang w:eastAsia="fr-FR"/>
    </w:rPr>
  </w:style>
  <w:style w:type="paragraph" w:styleId="Titre4">
    <w:name w:val="heading 4"/>
    <w:basedOn w:val="Normal"/>
    <w:next w:val="Normal"/>
    <w:link w:val="Titre4Car"/>
    <w:uiPriority w:val="9"/>
    <w:semiHidden/>
    <w:unhideWhenUsed/>
    <w:qFormat/>
    <w:rsid w:val="009554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next w:val="Normal"/>
    <w:link w:val="Titre6Car"/>
    <w:uiPriority w:val="9"/>
    <w:semiHidden/>
    <w:unhideWhenUsed/>
    <w:qFormat/>
    <w:rsid w:val="000C0D0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F2368B"/>
    <w:rPr>
      <w:rFonts w:ascii="Arial" w:eastAsia="Times New Roman" w:hAnsi="Arial" w:cs="Arial"/>
      <w:b/>
      <w:bCs/>
      <w:sz w:val="26"/>
      <w:szCs w:val="26"/>
      <w:lang w:eastAsia="fr-FR"/>
    </w:rPr>
  </w:style>
  <w:style w:type="paragraph" w:styleId="Paragraphedeliste">
    <w:name w:val="List Paragraph"/>
    <w:basedOn w:val="Normal"/>
    <w:uiPriority w:val="34"/>
    <w:qFormat/>
    <w:rsid w:val="00F2368B"/>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A629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positionsconseil">
    <w:name w:val="Propositions conseil"/>
    <w:basedOn w:val="Normal"/>
    <w:rsid w:val="0075249E"/>
    <w:pPr>
      <w:numPr>
        <w:ilvl w:val="3"/>
        <w:numId w:val="1"/>
      </w:numPr>
      <w:pBdr>
        <w:left w:val="single" w:sz="36" w:space="4" w:color="auto"/>
      </w:pBdr>
      <w:tabs>
        <w:tab w:val="left" w:pos="794"/>
      </w:tabs>
      <w:spacing w:after="0" w:line="240" w:lineRule="auto"/>
      <w:jc w:val="both"/>
    </w:pPr>
    <w:rPr>
      <w:rFonts w:ascii="Arial" w:eastAsia="Times New Roman" w:hAnsi="Arial" w:cs="Times New Roman"/>
      <w:color w:val="000000"/>
      <w:sz w:val="24"/>
      <w:szCs w:val="20"/>
      <w:lang w:eastAsia="fr-FR"/>
    </w:rPr>
  </w:style>
  <w:style w:type="paragraph" w:styleId="Corpsdetexte">
    <w:name w:val="Body Text"/>
    <w:basedOn w:val="Normal"/>
    <w:link w:val="CorpsdetexteCar"/>
    <w:rsid w:val="008C3840"/>
    <w:pPr>
      <w:suppressAutoHyphens/>
      <w:spacing w:after="120"/>
    </w:pPr>
    <w:rPr>
      <w:rFonts w:ascii="Times New Roman" w:eastAsia="Times New Roman" w:hAnsi="Times New Roman" w:cs="Times New Roman"/>
      <w:color w:val="00000A"/>
      <w:sz w:val="24"/>
      <w:szCs w:val="24"/>
      <w:lang w:eastAsia="fr-FR"/>
    </w:rPr>
  </w:style>
  <w:style w:type="character" w:customStyle="1" w:styleId="CorpsdetexteCar">
    <w:name w:val="Corps de texte Car"/>
    <w:basedOn w:val="Policepardfaut"/>
    <w:link w:val="Corpsdetexte"/>
    <w:rsid w:val="008C3840"/>
    <w:rPr>
      <w:rFonts w:ascii="Times New Roman" w:eastAsia="Times New Roman" w:hAnsi="Times New Roman" w:cs="Times New Roman"/>
      <w:color w:val="00000A"/>
      <w:sz w:val="24"/>
      <w:szCs w:val="24"/>
      <w:lang w:eastAsia="fr-FR"/>
    </w:rPr>
  </w:style>
  <w:style w:type="paragraph" w:styleId="Corpsdetexte2">
    <w:name w:val="Body Text 2"/>
    <w:basedOn w:val="Normal"/>
    <w:link w:val="Corpsdetexte2Car"/>
    <w:uiPriority w:val="99"/>
    <w:unhideWhenUsed/>
    <w:rsid w:val="008C3840"/>
    <w:pPr>
      <w:spacing w:after="120" w:line="480" w:lineRule="auto"/>
    </w:pPr>
  </w:style>
  <w:style w:type="character" w:customStyle="1" w:styleId="Corpsdetexte2Car">
    <w:name w:val="Corps de texte 2 Car"/>
    <w:basedOn w:val="Policepardfaut"/>
    <w:link w:val="Corpsdetexte2"/>
    <w:uiPriority w:val="99"/>
    <w:rsid w:val="008C3840"/>
  </w:style>
  <w:style w:type="paragraph" w:styleId="Retraitcorpsdetexte3">
    <w:name w:val="Body Text Indent 3"/>
    <w:basedOn w:val="Normal"/>
    <w:link w:val="Retraitcorpsdetexte3Car"/>
    <w:uiPriority w:val="99"/>
    <w:unhideWhenUsed/>
    <w:rsid w:val="00BD0DA9"/>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BD0DA9"/>
    <w:rPr>
      <w:sz w:val="16"/>
      <w:szCs w:val="16"/>
    </w:rPr>
  </w:style>
  <w:style w:type="paragraph" w:styleId="Retraitcorpsdetexte2">
    <w:name w:val="Body Text Indent 2"/>
    <w:basedOn w:val="Normal"/>
    <w:link w:val="Retraitcorpsdetexte2Car"/>
    <w:uiPriority w:val="99"/>
    <w:unhideWhenUsed/>
    <w:rsid w:val="00BD0DA9"/>
    <w:pPr>
      <w:spacing w:after="120" w:line="480" w:lineRule="auto"/>
      <w:ind w:left="283"/>
    </w:pPr>
  </w:style>
  <w:style w:type="character" w:customStyle="1" w:styleId="Retraitcorpsdetexte2Car">
    <w:name w:val="Retrait corps de texte 2 Car"/>
    <w:basedOn w:val="Policepardfaut"/>
    <w:link w:val="Retraitcorpsdetexte2"/>
    <w:uiPriority w:val="99"/>
    <w:rsid w:val="00BD0DA9"/>
  </w:style>
  <w:style w:type="character" w:customStyle="1" w:styleId="Titre2Car">
    <w:name w:val="Titre 2 Car"/>
    <w:basedOn w:val="Policepardfaut"/>
    <w:link w:val="Titre2"/>
    <w:uiPriority w:val="9"/>
    <w:semiHidden/>
    <w:rsid w:val="00BD0DA9"/>
    <w:rPr>
      <w:rFonts w:asciiTheme="majorHAnsi" w:eastAsiaTheme="majorEastAsia" w:hAnsiTheme="majorHAnsi" w:cstheme="majorBidi"/>
      <w:color w:val="2F5496" w:themeColor="accent1" w:themeShade="BF"/>
      <w:sz w:val="26"/>
      <w:szCs w:val="26"/>
      <w:lang w:eastAsia="fr-FR"/>
    </w:rPr>
  </w:style>
  <w:style w:type="paragraph" w:customStyle="1" w:styleId="v-2">
    <w:name w:val="v-2/"/>
    <w:basedOn w:val="Normal"/>
    <w:rsid w:val="00BD0DA9"/>
    <w:pPr>
      <w:tabs>
        <w:tab w:val="left" w:pos="284"/>
        <w:tab w:val="left" w:pos="709"/>
        <w:tab w:val="left" w:pos="1134"/>
        <w:tab w:val="left" w:pos="1418"/>
        <w:tab w:val="left" w:pos="1843"/>
      </w:tabs>
      <w:overflowPunct w:val="0"/>
      <w:autoSpaceDE w:val="0"/>
      <w:autoSpaceDN w:val="0"/>
      <w:adjustRightInd w:val="0"/>
      <w:spacing w:after="0" w:line="240" w:lineRule="auto"/>
      <w:jc w:val="both"/>
    </w:pPr>
    <w:rPr>
      <w:rFonts w:ascii="Arial" w:eastAsia="Times New Roman" w:hAnsi="Arial" w:cs="Times New Roman"/>
      <w:sz w:val="20"/>
      <w:szCs w:val="20"/>
      <w:lang w:eastAsia="fr-FR"/>
    </w:rPr>
  </w:style>
  <w:style w:type="paragraph" w:styleId="Retraitcorpsdetexte">
    <w:name w:val="Body Text Indent"/>
    <w:basedOn w:val="Normal"/>
    <w:link w:val="RetraitcorpsdetexteCar"/>
    <w:uiPriority w:val="99"/>
    <w:semiHidden/>
    <w:unhideWhenUsed/>
    <w:rsid w:val="00BD0DA9"/>
    <w:pPr>
      <w:spacing w:after="120"/>
      <w:ind w:left="283"/>
    </w:pPr>
  </w:style>
  <w:style w:type="character" w:customStyle="1" w:styleId="RetraitcorpsdetexteCar">
    <w:name w:val="Retrait corps de texte Car"/>
    <w:basedOn w:val="Policepardfaut"/>
    <w:link w:val="Retraitcorpsdetexte"/>
    <w:uiPriority w:val="99"/>
    <w:semiHidden/>
    <w:rsid w:val="00BD0DA9"/>
  </w:style>
  <w:style w:type="paragraph" w:customStyle="1" w:styleId="Corpsdetexte21">
    <w:name w:val="Corps de texte 21"/>
    <w:basedOn w:val="Normal"/>
    <w:rsid w:val="00BD0DA9"/>
    <w:pPr>
      <w:overflowPunct w:val="0"/>
      <w:autoSpaceDE w:val="0"/>
      <w:autoSpaceDN w:val="0"/>
      <w:adjustRightInd w:val="0"/>
      <w:spacing w:after="0" w:line="240" w:lineRule="auto"/>
      <w:ind w:firstLine="1276"/>
      <w:jc w:val="both"/>
    </w:pPr>
    <w:rPr>
      <w:rFonts w:ascii="Times New Roman" w:eastAsia="Times New Roman" w:hAnsi="Times New Roman" w:cs="Times New Roman"/>
      <w:szCs w:val="20"/>
      <w:lang w:eastAsia="fr-FR"/>
    </w:rPr>
  </w:style>
  <w:style w:type="paragraph" w:customStyle="1" w:styleId="Corpsdetexte22">
    <w:name w:val="Corps de texte 22"/>
    <w:basedOn w:val="Normal"/>
    <w:rsid w:val="00BD0DA9"/>
    <w:pPr>
      <w:overflowPunct w:val="0"/>
      <w:autoSpaceDE w:val="0"/>
      <w:autoSpaceDN w:val="0"/>
      <w:adjustRightInd w:val="0"/>
      <w:spacing w:after="0" w:line="240" w:lineRule="auto"/>
      <w:ind w:firstLine="567"/>
      <w:jc w:val="both"/>
    </w:pPr>
    <w:rPr>
      <w:rFonts w:ascii="Trebuchet MS" w:eastAsia="Times New Roman" w:hAnsi="Trebuchet MS" w:cs="Times New Roman"/>
      <w:sz w:val="20"/>
      <w:szCs w:val="20"/>
      <w:lang w:eastAsia="fr-FR"/>
    </w:rPr>
  </w:style>
  <w:style w:type="paragraph" w:customStyle="1" w:styleId="texte">
    <w:name w:val="texte"/>
    <w:basedOn w:val="Normal"/>
    <w:rsid w:val="00BD0DA9"/>
    <w:pPr>
      <w:overflowPunct w:val="0"/>
      <w:autoSpaceDE w:val="0"/>
      <w:autoSpaceDN w:val="0"/>
      <w:adjustRightInd w:val="0"/>
      <w:spacing w:after="0" w:line="240" w:lineRule="auto"/>
      <w:ind w:firstLine="1134"/>
      <w:jc w:val="both"/>
    </w:pPr>
    <w:rPr>
      <w:rFonts w:ascii="Helv" w:eastAsia="Times New Roman" w:hAnsi="Helv" w:cs="Times New Roman"/>
      <w:sz w:val="20"/>
      <w:szCs w:val="20"/>
      <w:lang w:eastAsia="fr-FR"/>
    </w:rPr>
  </w:style>
  <w:style w:type="paragraph" w:customStyle="1" w:styleId="Corpsdetexte23">
    <w:name w:val="Corps de texte 23"/>
    <w:basedOn w:val="Normal"/>
    <w:rsid w:val="00BD0DA9"/>
    <w:pPr>
      <w:overflowPunct w:val="0"/>
      <w:autoSpaceDE w:val="0"/>
      <w:autoSpaceDN w:val="0"/>
      <w:adjustRightInd w:val="0"/>
      <w:spacing w:before="120" w:after="0" w:line="240" w:lineRule="auto"/>
      <w:ind w:firstLine="1276"/>
      <w:jc w:val="both"/>
    </w:pPr>
    <w:rPr>
      <w:rFonts w:ascii="Trebuchet MS" w:eastAsia="Times New Roman" w:hAnsi="Trebuchet MS" w:cs="Times New Roman"/>
      <w:sz w:val="20"/>
      <w:szCs w:val="20"/>
      <w:lang w:eastAsia="fr-FR"/>
    </w:rPr>
  </w:style>
  <w:style w:type="paragraph" w:styleId="Textedebulles">
    <w:name w:val="Balloon Text"/>
    <w:basedOn w:val="Normal"/>
    <w:link w:val="TextedebullesCar"/>
    <w:uiPriority w:val="99"/>
    <w:semiHidden/>
    <w:unhideWhenUsed/>
    <w:rsid w:val="005650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0E7"/>
    <w:rPr>
      <w:rFonts w:ascii="Segoe UI" w:hAnsi="Segoe UI" w:cs="Segoe UI"/>
      <w:sz w:val="18"/>
      <w:szCs w:val="18"/>
    </w:rPr>
  </w:style>
  <w:style w:type="character" w:styleId="lev">
    <w:name w:val="Strong"/>
    <w:basedOn w:val="Policepardfaut"/>
    <w:uiPriority w:val="22"/>
    <w:qFormat/>
    <w:rsid w:val="008B75B4"/>
    <w:rPr>
      <w:b/>
      <w:bCs/>
    </w:rPr>
  </w:style>
  <w:style w:type="paragraph" w:styleId="NormalWeb">
    <w:name w:val="Normal (Web)"/>
    <w:basedOn w:val="Normal"/>
    <w:uiPriority w:val="99"/>
    <w:unhideWhenUsed/>
    <w:rsid w:val="008B75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B75B4"/>
  </w:style>
  <w:style w:type="paragraph" w:customStyle="1" w:styleId="intituldelarrt">
    <w:name w:val="intitulé de l'arrêté"/>
    <w:basedOn w:val="Normal"/>
    <w:rsid w:val="00BA534C"/>
    <w:pPr>
      <w:autoSpaceDE w:val="0"/>
      <w:autoSpaceDN w:val="0"/>
      <w:spacing w:after="0" w:line="240" w:lineRule="auto"/>
      <w:jc w:val="center"/>
    </w:pPr>
    <w:rPr>
      <w:rFonts w:ascii="Arial" w:eastAsia="Times New Roman" w:hAnsi="Arial" w:cs="Arial"/>
      <w:b/>
      <w:bCs/>
      <w:lang w:eastAsia="fr-FR"/>
    </w:rPr>
  </w:style>
  <w:style w:type="character" w:customStyle="1" w:styleId="Titre1Car">
    <w:name w:val="Titre 1 Car"/>
    <w:basedOn w:val="Policepardfaut"/>
    <w:link w:val="Titre1"/>
    <w:uiPriority w:val="9"/>
    <w:rsid w:val="00BA534C"/>
    <w:rPr>
      <w:rFonts w:asciiTheme="majorHAnsi" w:eastAsiaTheme="majorEastAsia" w:hAnsiTheme="majorHAnsi" w:cstheme="majorBidi"/>
      <w:color w:val="2F5496" w:themeColor="accent1" w:themeShade="BF"/>
      <w:sz w:val="32"/>
      <w:szCs w:val="32"/>
    </w:rPr>
  </w:style>
  <w:style w:type="character" w:customStyle="1" w:styleId="Titre6Car">
    <w:name w:val="Titre 6 Car"/>
    <w:basedOn w:val="Policepardfaut"/>
    <w:link w:val="Titre6"/>
    <w:uiPriority w:val="9"/>
    <w:semiHidden/>
    <w:rsid w:val="000C0D02"/>
    <w:rPr>
      <w:rFonts w:asciiTheme="majorHAnsi" w:eastAsiaTheme="majorEastAsia" w:hAnsiTheme="majorHAnsi" w:cstheme="majorBidi"/>
      <w:color w:val="1F3763" w:themeColor="accent1" w:themeShade="7F"/>
    </w:rPr>
  </w:style>
  <w:style w:type="table" w:customStyle="1" w:styleId="Grilledutableau2">
    <w:name w:val="Grille du tableau2"/>
    <w:basedOn w:val="TableauNormal"/>
    <w:next w:val="Grilledutableau"/>
    <w:uiPriority w:val="39"/>
    <w:rsid w:val="000C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95548D"/>
    <w:rPr>
      <w:rFonts w:asciiTheme="majorHAnsi" w:eastAsiaTheme="majorEastAsia" w:hAnsiTheme="majorHAnsi" w:cstheme="majorBidi"/>
      <w:i/>
      <w:iCs/>
      <w:color w:val="2F5496" w:themeColor="accent1" w:themeShade="BF"/>
    </w:rPr>
  </w:style>
  <w:style w:type="paragraph" w:styleId="En-tte">
    <w:name w:val="header"/>
    <w:basedOn w:val="Normal"/>
    <w:link w:val="En-tteCar"/>
    <w:rsid w:val="0021283F"/>
    <w:pPr>
      <w:tabs>
        <w:tab w:val="center" w:pos="4536"/>
        <w:tab w:val="right" w:pos="9072"/>
      </w:tabs>
      <w:suppressAutoHyphens/>
    </w:pPr>
    <w:rPr>
      <w:rFonts w:ascii="Century Gothic" w:eastAsia="Times New Roman" w:hAnsi="Century Gothic" w:cs="Times New Roman"/>
      <w:color w:val="00000A"/>
      <w:sz w:val="20"/>
      <w:szCs w:val="24"/>
      <w:lang w:eastAsia="fr-FR"/>
    </w:rPr>
  </w:style>
  <w:style w:type="character" w:customStyle="1" w:styleId="En-tteCar">
    <w:name w:val="En-tête Car"/>
    <w:basedOn w:val="Policepardfaut"/>
    <w:link w:val="En-tte"/>
    <w:rsid w:val="0021283F"/>
    <w:rPr>
      <w:rFonts w:ascii="Century Gothic" w:eastAsia="Times New Roman" w:hAnsi="Century Gothic" w:cs="Times New Roman"/>
      <w:color w:val="00000A"/>
      <w:sz w:val="20"/>
      <w:szCs w:val="24"/>
      <w:lang w:eastAsia="fr-FR"/>
    </w:rPr>
  </w:style>
  <w:style w:type="paragraph" w:customStyle="1" w:styleId="Normal1">
    <w:name w:val="Normal1"/>
    <w:basedOn w:val="Normal"/>
    <w:rsid w:val="007A44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ontenuCar">
    <w:name w:val="article : contenu Car"/>
    <w:basedOn w:val="Policepardfaut"/>
    <w:link w:val="articlecontenu"/>
    <w:locked/>
    <w:rsid w:val="007A44FD"/>
    <w:rPr>
      <w:rFonts w:ascii="Tahoma" w:eastAsia="Times New Roman" w:hAnsi="Tahoma" w:cs="Arial"/>
      <w:color w:val="2F5496" w:themeColor="accent1" w:themeShade="BF"/>
      <w:sz w:val="20"/>
      <w:szCs w:val="20"/>
    </w:rPr>
  </w:style>
  <w:style w:type="paragraph" w:customStyle="1" w:styleId="articlecontenu">
    <w:name w:val="article : contenu"/>
    <w:basedOn w:val="Normal"/>
    <w:link w:val="articlecontenuCar"/>
    <w:rsid w:val="007A44FD"/>
    <w:pPr>
      <w:autoSpaceDE w:val="0"/>
      <w:autoSpaceDN w:val="0"/>
      <w:spacing w:after="140" w:line="240" w:lineRule="auto"/>
      <w:ind w:firstLine="567"/>
      <w:jc w:val="both"/>
    </w:pPr>
    <w:rPr>
      <w:rFonts w:ascii="Tahoma" w:eastAsia="Times New Roman" w:hAnsi="Tahoma" w:cs="Arial"/>
      <w:color w:val="2F5496" w:themeColor="accent1" w:themeShade="BF"/>
      <w:sz w:val="20"/>
      <w:szCs w:val="20"/>
    </w:rPr>
  </w:style>
  <w:style w:type="character" w:customStyle="1" w:styleId="tm12">
    <w:name w:val="tm12"/>
    <w:basedOn w:val="Policepardfaut"/>
    <w:rsid w:val="007A44FD"/>
  </w:style>
  <w:style w:type="paragraph" w:styleId="Pieddepage">
    <w:name w:val="footer"/>
    <w:basedOn w:val="Normal"/>
    <w:link w:val="PieddepageCar"/>
    <w:uiPriority w:val="99"/>
    <w:unhideWhenUsed/>
    <w:rsid w:val="005876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6BF"/>
  </w:style>
  <w:style w:type="paragraph" w:customStyle="1" w:styleId="Ontvotladelib">
    <w:name w:val="Ont voté la delib"/>
    <w:basedOn w:val="Normal"/>
    <w:rsid w:val="00CD51BD"/>
    <w:pPr>
      <w:autoSpaceDE w:val="0"/>
      <w:autoSpaceDN w:val="0"/>
      <w:spacing w:after="140" w:line="240" w:lineRule="auto"/>
      <w:jc w:val="both"/>
    </w:pPr>
    <w:rPr>
      <w:rFonts w:ascii="Arial" w:eastAsia="Times New Roman" w:hAnsi="Arial" w:cs="Arial"/>
      <w:sz w:val="20"/>
      <w:szCs w:val="20"/>
      <w:lang w:eastAsia="fr-FR"/>
    </w:rPr>
  </w:style>
  <w:style w:type="paragraph" w:customStyle="1" w:styleId="VuConsidrant">
    <w:name w:val="Vu.Considérant"/>
    <w:basedOn w:val="Normal"/>
    <w:rsid w:val="00CD51BD"/>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CD51BD"/>
    <w:pPr>
      <w:autoSpaceDE w:val="0"/>
      <w:autoSpaceDN w:val="0"/>
      <w:spacing w:before="240" w:after="240" w:line="240" w:lineRule="auto"/>
      <w:jc w:val="both"/>
    </w:pPr>
    <w:rPr>
      <w:rFonts w:ascii="Arial" w:eastAsia="Times New Roman" w:hAnsi="Arial" w:cs="Arial"/>
      <w:b/>
      <w:bCs/>
      <w:sz w:val="20"/>
      <w:szCs w:val="20"/>
      <w:lang w:eastAsia="fr-FR"/>
    </w:rPr>
  </w:style>
  <w:style w:type="table" w:styleId="Grilledetableauclaire">
    <w:name w:val="Grid Table Light"/>
    <w:basedOn w:val="TableauNormal"/>
    <w:uiPriority w:val="40"/>
    <w:rsid w:val="00CD51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3478">
      <w:bodyDiv w:val="1"/>
      <w:marLeft w:val="0"/>
      <w:marRight w:val="0"/>
      <w:marTop w:val="0"/>
      <w:marBottom w:val="0"/>
      <w:divBdr>
        <w:top w:val="none" w:sz="0" w:space="0" w:color="auto"/>
        <w:left w:val="none" w:sz="0" w:space="0" w:color="auto"/>
        <w:bottom w:val="none" w:sz="0" w:space="0" w:color="auto"/>
        <w:right w:val="none" w:sz="0" w:space="0" w:color="auto"/>
      </w:divBdr>
    </w:div>
    <w:div w:id="238366309">
      <w:bodyDiv w:val="1"/>
      <w:marLeft w:val="0"/>
      <w:marRight w:val="0"/>
      <w:marTop w:val="0"/>
      <w:marBottom w:val="0"/>
      <w:divBdr>
        <w:top w:val="none" w:sz="0" w:space="0" w:color="auto"/>
        <w:left w:val="none" w:sz="0" w:space="0" w:color="auto"/>
        <w:bottom w:val="none" w:sz="0" w:space="0" w:color="auto"/>
        <w:right w:val="none" w:sz="0" w:space="0" w:color="auto"/>
      </w:divBdr>
    </w:div>
    <w:div w:id="1542018610">
      <w:bodyDiv w:val="1"/>
      <w:marLeft w:val="0"/>
      <w:marRight w:val="0"/>
      <w:marTop w:val="0"/>
      <w:marBottom w:val="0"/>
      <w:divBdr>
        <w:top w:val="none" w:sz="0" w:space="0" w:color="auto"/>
        <w:left w:val="none" w:sz="0" w:space="0" w:color="auto"/>
        <w:bottom w:val="none" w:sz="0" w:space="0" w:color="auto"/>
        <w:right w:val="none" w:sz="0" w:space="0" w:color="auto"/>
      </w:divBdr>
    </w:div>
    <w:div w:id="21269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1504</Words>
  <Characters>8272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Floyon Maire</cp:lastModifiedBy>
  <cp:revision>7</cp:revision>
  <cp:lastPrinted>2025-03-04T09:34:00Z</cp:lastPrinted>
  <dcterms:created xsi:type="dcterms:W3CDTF">2025-03-04T09:33:00Z</dcterms:created>
  <dcterms:modified xsi:type="dcterms:W3CDTF">2025-03-04T09:38:00Z</dcterms:modified>
</cp:coreProperties>
</file>